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C89" w:rsidRDefault="00B71C89" w:rsidP="00B71C89">
      <w:pPr>
        <w:spacing w:line="360" w:lineRule="auto"/>
        <w:jc w:val="center"/>
        <w:rPr>
          <w:b/>
          <w:color w:val="424142"/>
          <w:sz w:val="24"/>
          <w:szCs w:val="24"/>
          <w:shd w:val="clear" w:color="auto" w:fill="FFFFFF"/>
        </w:rPr>
      </w:pPr>
      <w:r>
        <w:rPr>
          <w:b/>
          <w:color w:val="424142"/>
          <w:sz w:val="24"/>
          <w:szCs w:val="24"/>
          <w:shd w:val="clear" w:color="auto" w:fill="FFFFFF"/>
        </w:rPr>
        <w:t xml:space="preserve">M.Sc. BOTANY </w:t>
      </w:r>
    </w:p>
    <w:p w:rsidR="00B71C89" w:rsidRDefault="00B71C89" w:rsidP="00B71C89">
      <w:pPr>
        <w:spacing w:line="360" w:lineRule="auto"/>
        <w:jc w:val="center"/>
        <w:rPr>
          <w:b/>
          <w:color w:val="424142"/>
          <w:sz w:val="24"/>
          <w:szCs w:val="24"/>
          <w:shd w:val="clear" w:color="auto" w:fill="FFFFFF"/>
        </w:rPr>
      </w:pPr>
      <w:r>
        <w:rPr>
          <w:b/>
          <w:color w:val="424142"/>
          <w:sz w:val="24"/>
          <w:szCs w:val="24"/>
          <w:shd w:val="clear" w:color="auto" w:fill="FFFFFF"/>
        </w:rPr>
        <w:t xml:space="preserve">(SEMESTER 1) </w:t>
      </w:r>
    </w:p>
    <w:p w:rsidR="00B71C89" w:rsidRPr="00B71C89" w:rsidRDefault="00B71C89" w:rsidP="00B71C89">
      <w:pPr>
        <w:spacing w:line="360" w:lineRule="auto"/>
        <w:jc w:val="center"/>
        <w:rPr>
          <w:b/>
          <w:color w:val="424142"/>
          <w:sz w:val="24"/>
          <w:szCs w:val="24"/>
          <w:shd w:val="clear" w:color="auto" w:fill="FFFFFF"/>
        </w:rPr>
      </w:pPr>
      <w:r w:rsidRPr="00B71C89">
        <w:rPr>
          <w:b/>
          <w:color w:val="424142"/>
          <w:sz w:val="24"/>
          <w:szCs w:val="24"/>
          <w:shd w:val="clear" w:color="auto" w:fill="FFFFFF"/>
        </w:rPr>
        <w:t>PAPER MBOTCC2</w:t>
      </w:r>
      <w:r>
        <w:rPr>
          <w:b/>
          <w:color w:val="424142"/>
          <w:sz w:val="24"/>
          <w:szCs w:val="24"/>
          <w:shd w:val="clear" w:color="auto" w:fill="FFFFFF"/>
        </w:rPr>
        <w:t xml:space="preserve"> (MICROBIOLOGY AND PLANT PATHOLOGY)</w:t>
      </w:r>
    </w:p>
    <w:p w:rsidR="00B71C89" w:rsidRDefault="00B71C89" w:rsidP="00B71C89">
      <w:pPr>
        <w:spacing w:line="360" w:lineRule="auto"/>
        <w:rPr>
          <w:b/>
          <w:color w:val="424142"/>
          <w:sz w:val="24"/>
          <w:szCs w:val="24"/>
          <w:u w:val="single"/>
          <w:shd w:val="clear" w:color="auto" w:fill="FFFFFF"/>
        </w:rPr>
      </w:pPr>
    </w:p>
    <w:p w:rsidR="00B71C89" w:rsidRPr="00B71C89" w:rsidRDefault="00B71C89" w:rsidP="00B71C89">
      <w:pPr>
        <w:spacing w:line="360" w:lineRule="auto"/>
        <w:rPr>
          <w:b/>
          <w:color w:val="424142"/>
          <w:sz w:val="24"/>
          <w:szCs w:val="24"/>
          <w:shd w:val="clear" w:color="auto" w:fill="FFFFFF"/>
        </w:rPr>
      </w:pPr>
      <w:r w:rsidRPr="00B71C89">
        <w:rPr>
          <w:b/>
          <w:color w:val="424142"/>
          <w:sz w:val="24"/>
          <w:szCs w:val="24"/>
          <w:shd w:val="clear" w:color="auto" w:fill="FFFFFF"/>
        </w:rPr>
        <w:t>Structure of Bacteria</w:t>
      </w:r>
    </w:p>
    <w:p w:rsidR="00B71C89" w:rsidRPr="00885BC2" w:rsidRDefault="00B71C89" w:rsidP="00B71C89">
      <w:pPr>
        <w:spacing w:line="360" w:lineRule="auto"/>
        <w:jc w:val="both"/>
        <w:rPr>
          <w:color w:val="000000" w:themeColor="text1"/>
          <w:shd w:val="clear" w:color="auto" w:fill="FFFFFF"/>
        </w:rPr>
      </w:pPr>
      <w:r w:rsidRPr="00885BC2">
        <w:rPr>
          <w:color w:val="000000" w:themeColor="text1"/>
          <w:shd w:val="clear" w:color="auto" w:fill="FFFFFF"/>
        </w:rPr>
        <w:t>Bacteria are microscopic organisms, single-celled prokaryotic organisms that thrive in diverse environments, often known as </w:t>
      </w:r>
      <w:r w:rsidRPr="00885BC2">
        <w:rPr>
          <w:rStyle w:val="Strong"/>
          <w:color w:val="000000" w:themeColor="text1"/>
          <w:bdr w:val="none" w:sz="0" w:space="0" w:color="auto" w:frame="1"/>
          <w:shd w:val="clear" w:color="auto" w:fill="FFFFFF"/>
        </w:rPr>
        <w:t>‘germs’</w:t>
      </w:r>
      <w:r w:rsidRPr="00885BC2">
        <w:rPr>
          <w:color w:val="000000" w:themeColor="text1"/>
          <w:shd w:val="clear" w:color="auto" w:fill="FFFFFF"/>
        </w:rPr>
        <w:t> and </w:t>
      </w:r>
      <w:r w:rsidRPr="00885BC2">
        <w:rPr>
          <w:rStyle w:val="Strong"/>
          <w:color w:val="000000" w:themeColor="text1"/>
          <w:bdr w:val="none" w:sz="0" w:space="0" w:color="auto" w:frame="1"/>
          <w:shd w:val="clear" w:color="auto" w:fill="FFFFFF"/>
        </w:rPr>
        <w:t>‘microbes’</w:t>
      </w:r>
      <w:r w:rsidRPr="00885BC2">
        <w:rPr>
          <w:color w:val="000000" w:themeColor="text1"/>
          <w:shd w:val="clear" w:color="auto" w:fill="FFFFFF"/>
        </w:rPr>
        <w:t xml:space="preserve">. </w:t>
      </w:r>
      <w:r w:rsidRPr="00885BC2">
        <w:rPr>
          <w:b/>
          <w:bCs/>
          <w:color w:val="000000" w:themeColor="text1"/>
          <w:shd w:val="clear" w:color="auto" w:fill="FFFFFF"/>
        </w:rPr>
        <w:t>Bacteria</w:t>
      </w:r>
      <w:r w:rsidRPr="00885BC2">
        <w:rPr>
          <w:color w:val="000000" w:themeColor="text1"/>
          <w:shd w:val="clear" w:color="auto" w:fill="FFFFFF"/>
        </w:rPr>
        <w:t xml:space="preserve"> are microscopic, </w:t>
      </w:r>
      <w:proofErr w:type="gramStart"/>
      <w:r w:rsidRPr="00885BC2">
        <w:rPr>
          <w:color w:val="000000" w:themeColor="text1"/>
          <w:shd w:val="clear" w:color="auto" w:fill="FFFFFF"/>
        </w:rPr>
        <w:t>The</w:t>
      </w:r>
      <w:proofErr w:type="gramEnd"/>
      <w:r w:rsidRPr="00885BC2">
        <w:rPr>
          <w:color w:val="000000" w:themeColor="text1"/>
          <w:shd w:val="clear" w:color="auto" w:fill="FFFFFF"/>
        </w:rPr>
        <w:t xml:space="preserve"> very first organisms to evolve on earth was probably a unicellular organism, similar to modern bacteria. These organisms can live in atmosphere, soil, water and also inside the living system as well as dead tissues. Today, bacteria are considered as one of the oldest forms of life on earth. Even though most bacteria </w:t>
      </w:r>
      <w:proofErr w:type="gramStart"/>
      <w:r w:rsidRPr="00885BC2">
        <w:rPr>
          <w:color w:val="000000" w:themeColor="text1"/>
          <w:shd w:val="clear" w:color="auto" w:fill="FFFFFF"/>
        </w:rPr>
        <w:t>is</w:t>
      </w:r>
      <w:proofErr w:type="gramEnd"/>
      <w:r w:rsidRPr="00885BC2">
        <w:rPr>
          <w:color w:val="000000" w:themeColor="text1"/>
          <w:shd w:val="clear" w:color="auto" w:fill="FFFFFF"/>
        </w:rPr>
        <w:t xml:space="preserve"> harmful to us, despite they have also a long-term mutual relationship with humans and are very much important for our survival. So to understand on its uses, </w:t>
      </w:r>
      <w:proofErr w:type="spellStart"/>
      <w:proofErr w:type="gramStart"/>
      <w:r w:rsidRPr="00885BC2">
        <w:rPr>
          <w:color w:val="000000" w:themeColor="text1"/>
          <w:shd w:val="clear" w:color="auto" w:fill="FFFFFF"/>
        </w:rPr>
        <w:t>its</w:t>
      </w:r>
      <w:proofErr w:type="spellEnd"/>
      <w:proofErr w:type="gramEnd"/>
      <w:r w:rsidRPr="00885BC2">
        <w:rPr>
          <w:color w:val="000000" w:themeColor="text1"/>
          <w:shd w:val="clear" w:color="auto" w:fill="FFFFFF"/>
        </w:rPr>
        <w:t xml:space="preserve"> important to know the structure of bacteria, its classification, and bacteria diagram in detail.</w:t>
      </w:r>
    </w:p>
    <w:p w:rsidR="00B71C89" w:rsidRPr="00885BC2" w:rsidRDefault="00B71C89" w:rsidP="00B71C89">
      <w:pPr>
        <w:shd w:val="clear" w:color="auto" w:fill="FFFFFF"/>
        <w:spacing w:before="300" w:after="150" w:line="360" w:lineRule="auto"/>
        <w:outlineLvl w:val="1"/>
        <w:rPr>
          <w:b/>
          <w:color w:val="000000" w:themeColor="text1"/>
        </w:rPr>
      </w:pPr>
      <w:r w:rsidRPr="00944206">
        <w:rPr>
          <w:b/>
          <w:color w:val="000000" w:themeColor="text1"/>
        </w:rPr>
        <w:t>Structure of Bacteria</w:t>
      </w:r>
    </w:p>
    <w:p w:rsidR="00B71C89" w:rsidRPr="00885BC2" w:rsidRDefault="00B71C89" w:rsidP="00B71C89">
      <w:pPr>
        <w:spacing w:line="360" w:lineRule="auto"/>
        <w:jc w:val="both"/>
        <w:rPr>
          <w:bCs/>
          <w:color w:val="000000" w:themeColor="text1"/>
        </w:rPr>
      </w:pPr>
      <w:r w:rsidRPr="00885BC2">
        <w:rPr>
          <w:color w:val="000000" w:themeColor="text1"/>
          <w:shd w:val="clear" w:color="auto" w:fill="FFFFFF"/>
        </w:rPr>
        <w:t xml:space="preserve">Bacteria are single-celled microorganisms having the absence of the nucleus and other cell organism hence, they classified as prokaryotic organisms. </w:t>
      </w:r>
      <w:r w:rsidRPr="00885BC2">
        <w:rPr>
          <w:color w:val="000000" w:themeColor="text1"/>
        </w:rPr>
        <w:t>A bacterial cell has five essential structural components: a </w:t>
      </w:r>
      <w:proofErr w:type="spellStart"/>
      <w:r w:rsidRPr="00885BC2">
        <w:rPr>
          <w:bCs/>
          <w:color w:val="000000" w:themeColor="text1"/>
        </w:rPr>
        <w:t>nucleoid</w:t>
      </w:r>
      <w:proofErr w:type="spellEnd"/>
      <w:r w:rsidRPr="00885BC2">
        <w:rPr>
          <w:bCs/>
          <w:color w:val="000000" w:themeColor="text1"/>
        </w:rPr>
        <w:t xml:space="preserve"> (DNA)</w:t>
      </w:r>
      <w:r w:rsidRPr="00885BC2">
        <w:rPr>
          <w:color w:val="000000" w:themeColor="text1"/>
        </w:rPr>
        <w:t>, </w:t>
      </w:r>
      <w:proofErr w:type="spellStart"/>
      <w:r w:rsidRPr="00885BC2">
        <w:rPr>
          <w:bCs/>
          <w:color w:val="000000" w:themeColor="text1"/>
        </w:rPr>
        <w:t>ribosomes</w:t>
      </w:r>
      <w:proofErr w:type="spellEnd"/>
      <w:r w:rsidRPr="00885BC2">
        <w:rPr>
          <w:color w:val="000000" w:themeColor="text1"/>
        </w:rPr>
        <w:t>, </w:t>
      </w:r>
      <w:r w:rsidRPr="00885BC2">
        <w:rPr>
          <w:bCs/>
          <w:color w:val="000000" w:themeColor="text1"/>
        </w:rPr>
        <w:t>cell membrane</w:t>
      </w:r>
      <w:r w:rsidRPr="00885BC2">
        <w:rPr>
          <w:color w:val="000000" w:themeColor="text1"/>
        </w:rPr>
        <w:t>, </w:t>
      </w:r>
      <w:r w:rsidRPr="00885BC2">
        <w:rPr>
          <w:bCs/>
          <w:color w:val="000000" w:themeColor="text1"/>
        </w:rPr>
        <w:t>cell wall</w:t>
      </w:r>
      <w:r w:rsidRPr="00885BC2">
        <w:rPr>
          <w:color w:val="000000" w:themeColor="text1"/>
        </w:rPr>
        <w:t>, and some sort of </w:t>
      </w:r>
      <w:r w:rsidRPr="00885BC2">
        <w:rPr>
          <w:bCs/>
          <w:color w:val="000000" w:themeColor="text1"/>
        </w:rPr>
        <w:t>surface layer</w:t>
      </w:r>
      <w:r w:rsidRPr="00885BC2">
        <w:rPr>
          <w:color w:val="000000" w:themeColor="text1"/>
        </w:rPr>
        <w:t>, which may or may not be an inherent part of the wall. Structurally, there are three architectural regions: </w:t>
      </w:r>
      <w:r w:rsidRPr="00885BC2">
        <w:rPr>
          <w:bCs/>
          <w:color w:val="000000" w:themeColor="text1"/>
        </w:rPr>
        <w:t>appendages</w:t>
      </w:r>
      <w:r w:rsidRPr="00885BC2">
        <w:rPr>
          <w:color w:val="000000" w:themeColor="text1"/>
        </w:rPr>
        <w:t> (attachments to the cell surface) in the form of </w:t>
      </w:r>
      <w:r w:rsidRPr="00885BC2">
        <w:rPr>
          <w:bCs/>
          <w:color w:val="000000" w:themeColor="text1"/>
        </w:rPr>
        <w:t>flagella</w:t>
      </w:r>
      <w:r w:rsidRPr="00885BC2">
        <w:rPr>
          <w:color w:val="000000" w:themeColor="text1"/>
        </w:rPr>
        <w:t> and </w:t>
      </w:r>
      <w:proofErr w:type="spellStart"/>
      <w:r w:rsidRPr="00885BC2">
        <w:rPr>
          <w:bCs/>
          <w:color w:val="000000" w:themeColor="text1"/>
        </w:rPr>
        <w:t>pili</w:t>
      </w:r>
      <w:proofErr w:type="spellEnd"/>
      <w:r w:rsidRPr="00885BC2">
        <w:rPr>
          <w:bCs/>
          <w:color w:val="000000" w:themeColor="text1"/>
        </w:rPr>
        <w:t xml:space="preserve"> (or </w:t>
      </w:r>
      <w:proofErr w:type="spellStart"/>
      <w:r w:rsidRPr="00885BC2">
        <w:rPr>
          <w:bCs/>
          <w:color w:val="000000" w:themeColor="text1"/>
        </w:rPr>
        <w:t>fimbriae</w:t>
      </w:r>
      <w:proofErr w:type="spellEnd"/>
      <w:r w:rsidRPr="00885BC2">
        <w:rPr>
          <w:bCs/>
          <w:color w:val="000000" w:themeColor="text1"/>
        </w:rPr>
        <w:t>)</w:t>
      </w:r>
      <w:r w:rsidRPr="00885BC2">
        <w:rPr>
          <w:color w:val="000000" w:themeColor="text1"/>
        </w:rPr>
        <w:t>; a </w:t>
      </w:r>
      <w:r w:rsidRPr="00885BC2">
        <w:rPr>
          <w:bCs/>
          <w:color w:val="000000" w:themeColor="text1"/>
        </w:rPr>
        <w:t>cell envelope</w:t>
      </w:r>
      <w:r w:rsidRPr="00885BC2">
        <w:rPr>
          <w:color w:val="000000" w:themeColor="text1"/>
        </w:rPr>
        <w:t> consisting of a </w:t>
      </w:r>
      <w:r w:rsidRPr="00885BC2">
        <w:rPr>
          <w:bCs/>
          <w:color w:val="000000" w:themeColor="text1"/>
        </w:rPr>
        <w:t>capsule</w:t>
      </w:r>
      <w:r w:rsidRPr="00885BC2">
        <w:rPr>
          <w:color w:val="000000" w:themeColor="text1"/>
        </w:rPr>
        <w:t>, </w:t>
      </w:r>
      <w:r w:rsidRPr="00885BC2">
        <w:rPr>
          <w:bCs/>
          <w:color w:val="000000" w:themeColor="text1"/>
        </w:rPr>
        <w:t>cell wall</w:t>
      </w:r>
      <w:r w:rsidRPr="00885BC2">
        <w:rPr>
          <w:color w:val="000000" w:themeColor="text1"/>
        </w:rPr>
        <w:t> and </w:t>
      </w:r>
      <w:r w:rsidRPr="00885BC2">
        <w:rPr>
          <w:bCs/>
          <w:color w:val="000000" w:themeColor="text1"/>
        </w:rPr>
        <w:t>plasma membrane</w:t>
      </w:r>
      <w:r w:rsidRPr="00885BC2">
        <w:rPr>
          <w:color w:val="000000" w:themeColor="text1"/>
        </w:rPr>
        <w:t>; and a </w:t>
      </w:r>
      <w:proofErr w:type="spellStart"/>
      <w:r w:rsidRPr="00885BC2">
        <w:rPr>
          <w:bCs/>
          <w:color w:val="000000" w:themeColor="text1"/>
        </w:rPr>
        <w:t>cytoplasmic</w:t>
      </w:r>
      <w:proofErr w:type="spellEnd"/>
      <w:r w:rsidRPr="00885BC2">
        <w:rPr>
          <w:bCs/>
          <w:color w:val="000000" w:themeColor="text1"/>
        </w:rPr>
        <w:t xml:space="preserve"> region</w:t>
      </w:r>
      <w:r w:rsidRPr="00885BC2">
        <w:rPr>
          <w:color w:val="000000" w:themeColor="text1"/>
        </w:rPr>
        <w:t> that contains the cell </w:t>
      </w:r>
      <w:r w:rsidRPr="00885BC2">
        <w:rPr>
          <w:bCs/>
          <w:color w:val="000000" w:themeColor="text1"/>
        </w:rPr>
        <w:t>chromosome</w:t>
      </w:r>
      <w:r w:rsidRPr="00885BC2">
        <w:rPr>
          <w:color w:val="000000" w:themeColor="text1"/>
        </w:rPr>
        <w:t> (</w:t>
      </w:r>
      <w:r w:rsidRPr="00885BC2">
        <w:rPr>
          <w:bCs/>
          <w:color w:val="000000" w:themeColor="text1"/>
        </w:rPr>
        <w:t>DNA</w:t>
      </w:r>
      <w:r w:rsidRPr="00885BC2">
        <w:rPr>
          <w:color w:val="000000" w:themeColor="text1"/>
        </w:rPr>
        <w:t>) and </w:t>
      </w:r>
      <w:proofErr w:type="spellStart"/>
      <w:r w:rsidRPr="00885BC2">
        <w:rPr>
          <w:bCs/>
          <w:color w:val="000000" w:themeColor="text1"/>
        </w:rPr>
        <w:t>ribosomes</w:t>
      </w:r>
      <w:proofErr w:type="spellEnd"/>
      <w:r w:rsidRPr="00885BC2">
        <w:rPr>
          <w:color w:val="000000" w:themeColor="text1"/>
        </w:rPr>
        <w:t> and various sorts of </w:t>
      </w:r>
      <w:r w:rsidRPr="00885BC2">
        <w:rPr>
          <w:bCs/>
          <w:color w:val="000000" w:themeColor="text1"/>
        </w:rPr>
        <w:t xml:space="preserve">inclusions. </w:t>
      </w:r>
      <w:r w:rsidRPr="00885BC2">
        <w:rPr>
          <w:color w:val="000000" w:themeColor="text1"/>
        </w:rPr>
        <w:t xml:space="preserve">Bacterial DNA </w:t>
      </w:r>
      <w:proofErr w:type="gramStart"/>
      <w:r w:rsidRPr="00885BC2">
        <w:rPr>
          <w:color w:val="000000" w:themeColor="text1"/>
        </w:rPr>
        <w:t>are</w:t>
      </w:r>
      <w:proofErr w:type="gramEnd"/>
      <w:r w:rsidRPr="00885BC2">
        <w:rPr>
          <w:color w:val="000000" w:themeColor="text1"/>
        </w:rPr>
        <w:t xml:space="preserve"> naked, independent in cytoplasm region t/a </w:t>
      </w:r>
      <w:proofErr w:type="spellStart"/>
      <w:r w:rsidRPr="00885BC2">
        <w:rPr>
          <w:color w:val="000000" w:themeColor="text1"/>
        </w:rPr>
        <w:t>nucleoid</w:t>
      </w:r>
      <w:proofErr w:type="spellEnd"/>
      <w:r w:rsidRPr="00885BC2">
        <w:rPr>
          <w:color w:val="000000" w:themeColor="text1"/>
        </w:rPr>
        <w:t xml:space="preserve">. </w:t>
      </w:r>
      <w:proofErr w:type="gramStart"/>
      <w:r w:rsidRPr="00885BC2">
        <w:rPr>
          <w:color w:val="000000" w:themeColor="text1"/>
        </w:rPr>
        <w:t>Great variation in size from average 1.25 µ to 2 µ diameter.</w:t>
      </w:r>
      <w:proofErr w:type="gramEnd"/>
      <w:r w:rsidRPr="00885BC2">
        <w:rPr>
          <w:color w:val="000000" w:themeColor="text1"/>
        </w:rPr>
        <w:t xml:space="preserve"> Length can </w:t>
      </w:r>
      <w:proofErr w:type="gramStart"/>
      <w:r w:rsidRPr="00885BC2">
        <w:rPr>
          <w:color w:val="000000" w:themeColor="text1"/>
        </w:rPr>
        <w:t>varied</w:t>
      </w:r>
      <w:proofErr w:type="gramEnd"/>
      <w:r w:rsidRPr="00885BC2">
        <w:rPr>
          <w:color w:val="000000" w:themeColor="text1"/>
        </w:rPr>
        <w:t xml:space="preserve">. </w:t>
      </w:r>
    </w:p>
    <w:p w:rsidR="00B71C89" w:rsidRPr="00885BC2" w:rsidRDefault="00B71C89" w:rsidP="00B71C89">
      <w:pPr>
        <w:spacing w:line="360" w:lineRule="auto"/>
        <w:jc w:val="both"/>
        <w:rPr>
          <w:color w:val="000000" w:themeColor="text1"/>
          <w:shd w:val="clear" w:color="auto" w:fill="FFFFFF"/>
        </w:rPr>
      </w:pPr>
      <w:r w:rsidRPr="00885BC2">
        <w:rPr>
          <w:color w:val="000000" w:themeColor="text1"/>
          <w:shd w:val="clear" w:color="auto" w:fill="FFFFFF"/>
        </w:rPr>
        <w:t>Generalized Structure of bacteria:</w:t>
      </w:r>
    </w:p>
    <w:p w:rsidR="00B71C89" w:rsidRPr="00885BC2" w:rsidRDefault="00B71C89" w:rsidP="00B71C89">
      <w:pPr>
        <w:spacing w:line="360" w:lineRule="auto"/>
        <w:jc w:val="both"/>
        <w:rPr>
          <w:color w:val="000000" w:themeColor="text1"/>
        </w:rPr>
      </w:pPr>
      <w:r w:rsidRPr="00885BC2">
        <w:rPr>
          <w:noProof/>
          <w:color w:val="000000" w:themeColor="text1"/>
          <w:lang w:val="en-IN" w:eastAsia="en-IN" w:bidi="ar-SA"/>
        </w:rPr>
        <w:drawing>
          <wp:inline distT="0" distB="0" distL="0" distR="0">
            <wp:extent cx="4533900" cy="2228850"/>
            <wp:effectExtent l="19050" t="0" r="0" b="0"/>
            <wp:docPr id="5" name="Picture 0" descr="Bact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teria.png"/>
                    <pic:cNvPicPr/>
                  </pic:nvPicPr>
                  <pic:blipFill>
                    <a:blip r:embed="rId4" cstate="print"/>
                    <a:stretch>
                      <a:fillRect/>
                    </a:stretch>
                  </pic:blipFill>
                  <pic:spPr>
                    <a:xfrm>
                      <a:off x="0" y="0"/>
                      <a:ext cx="4533900" cy="2228850"/>
                    </a:xfrm>
                    <a:prstGeom prst="rect">
                      <a:avLst/>
                    </a:prstGeom>
                  </pic:spPr>
                </pic:pic>
              </a:graphicData>
            </a:graphic>
          </wp:inline>
        </w:drawing>
      </w:r>
    </w:p>
    <w:p w:rsidR="00B71C89" w:rsidRPr="00885BC2" w:rsidRDefault="00B71C89" w:rsidP="00B71C89">
      <w:pPr>
        <w:spacing w:line="360" w:lineRule="auto"/>
        <w:jc w:val="both"/>
        <w:rPr>
          <w:color w:val="000000" w:themeColor="text1"/>
          <w:shd w:val="clear" w:color="auto" w:fill="FFFFFF"/>
        </w:rPr>
      </w:pPr>
      <w:r w:rsidRPr="00885BC2">
        <w:rPr>
          <w:b/>
          <w:bCs/>
          <w:color w:val="000000" w:themeColor="text1"/>
          <w:shd w:val="clear" w:color="auto" w:fill="FFFFFF"/>
        </w:rPr>
        <w:t xml:space="preserve">1. </w:t>
      </w:r>
      <w:r w:rsidRPr="00885BC2">
        <w:rPr>
          <w:color w:val="000000" w:themeColor="text1"/>
          <w:shd w:val="clear" w:color="auto" w:fill="FFFFFF"/>
        </w:rPr>
        <w:t>A bacterial cell remains surrounded by an outer layer or cell envelope, which consists of two com</w:t>
      </w:r>
      <w:r w:rsidRPr="00885BC2">
        <w:rPr>
          <w:color w:val="000000" w:themeColor="text1"/>
          <w:shd w:val="clear" w:color="auto" w:fill="FFFFFF"/>
        </w:rPr>
        <w:softHyphen/>
      </w:r>
      <w:r w:rsidRPr="00885BC2">
        <w:rPr>
          <w:color w:val="000000" w:themeColor="text1"/>
          <w:shd w:val="clear" w:color="auto" w:fill="FFFFFF"/>
        </w:rPr>
        <w:lastRenderedPageBreak/>
        <w:t xml:space="preserve">ponents – a rigid cell wall and beneath it a </w:t>
      </w:r>
      <w:proofErr w:type="spellStart"/>
      <w:r w:rsidRPr="00885BC2">
        <w:rPr>
          <w:color w:val="000000" w:themeColor="text1"/>
          <w:shd w:val="clear" w:color="auto" w:fill="FFFFFF"/>
        </w:rPr>
        <w:t>cyto</w:t>
      </w:r>
      <w:r w:rsidRPr="00885BC2">
        <w:rPr>
          <w:color w:val="000000" w:themeColor="text1"/>
          <w:shd w:val="clear" w:color="auto" w:fill="FFFFFF"/>
        </w:rPr>
        <w:softHyphen/>
        <w:t>plasmic</w:t>
      </w:r>
      <w:proofErr w:type="spellEnd"/>
      <w:r w:rsidRPr="00885BC2">
        <w:rPr>
          <w:color w:val="000000" w:themeColor="text1"/>
          <w:shd w:val="clear" w:color="auto" w:fill="FFFFFF"/>
        </w:rPr>
        <w:t xml:space="preserve"> membrane or plasma membrane. </w:t>
      </w:r>
      <w:r w:rsidRPr="00885BC2">
        <w:rPr>
          <w:color w:val="000000" w:themeColor="text1"/>
        </w:rPr>
        <w:t xml:space="preserve">Bacterial cell wall is extremely thin (10-25 nm thick) and provides rigidity and a definite shape to the cell. Chemically, the cell wall is composed of </w:t>
      </w:r>
      <w:proofErr w:type="spellStart"/>
      <w:r w:rsidRPr="00885BC2">
        <w:rPr>
          <w:color w:val="000000" w:themeColor="text1"/>
        </w:rPr>
        <w:t>mucopeptide</w:t>
      </w:r>
      <w:proofErr w:type="spellEnd"/>
      <w:r w:rsidRPr="00885BC2">
        <w:rPr>
          <w:color w:val="000000" w:themeColor="text1"/>
        </w:rPr>
        <w:t xml:space="preserve"> (</w:t>
      </w:r>
      <w:proofErr w:type="spellStart"/>
      <w:r w:rsidRPr="00885BC2">
        <w:rPr>
          <w:color w:val="000000" w:themeColor="text1"/>
        </w:rPr>
        <w:t>murein</w:t>
      </w:r>
      <w:proofErr w:type="spellEnd"/>
      <w:r w:rsidRPr="00885BC2">
        <w:rPr>
          <w:color w:val="000000" w:themeColor="text1"/>
        </w:rPr>
        <w:t xml:space="preserve">) scaffolding or platform formed by N- acetyl glucosamine and N-acetyl </w:t>
      </w:r>
      <w:proofErr w:type="spellStart"/>
      <w:r w:rsidRPr="00885BC2">
        <w:rPr>
          <w:color w:val="000000" w:themeColor="text1"/>
        </w:rPr>
        <w:t>muramic</w:t>
      </w:r>
      <w:proofErr w:type="spellEnd"/>
      <w:r w:rsidRPr="00885BC2">
        <w:rPr>
          <w:color w:val="000000" w:themeColor="text1"/>
        </w:rPr>
        <w:t xml:space="preserve"> acid mol</w:t>
      </w:r>
      <w:r w:rsidRPr="00885BC2">
        <w:rPr>
          <w:color w:val="000000" w:themeColor="text1"/>
        </w:rPr>
        <w:softHyphen/>
        <w:t xml:space="preserve">ecules arranged in alternate chains. According to </w:t>
      </w:r>
      <w:proofErr w:type="spellStart"/>
      <w:r w:rsidRPr="00885BC2">
        <w:rPr>
          <w:color w:val="000000" w:themeColor="text1"/>
        </w:rPr>
        <w:t>Peberdy</w:t>
      </w:r>
      <w:proofErr w:type="spellEnd"/>
      <w:r w:rsidRPr="00885BC2">
        <w:rPr>
          <w:color w:val="000000" w:themeColor="text1"/>
        </w:rPr>
        <w:t xml:space="preserve"> (1980) the compound present in the cell walls of both Gram-negative and Gram-positive bacteria is ‘</w:t>
      </w:r>
      <w:proofErr w:type="spellStart"/>
      <w:r w:rsidRPr="00885BC2">
        <w:rPr>
          <w:color w:val="000000" w:themeColor="text1"/>
        </w:rPr>
        <w:t>peptidoglycan</w:t>
      </w:r>
      <w:proofErr w:type="spellEnd"/>
      <w:r w:rsidRPr="00885BC2">
        <w:rPr>
          <w:color w:val="000000" w:themeColor="text1"/>
        </w:rPr>
        <w:t xml:space="preserve">’. The cell walls of Gram-positive bacteria contain up to 95% </w:t>
      </w:r>
      <w:proofErr w:type="spellStart"/>
      <w:r w:rsidRPr="00885BC2">
        <w:rPr>
          <w:color w:val="000000" w:themeColor="text1"/>
        </w:rPr>
        <w:t>peptidoglycan</w:t>
      </w:r>
      <w:proofErr w:type="spellEnd"/>
      <w:r w:rsidRPr="00885BC2">
        <w:rPr>
          <w:color w:val="000000" w:themeColor="text1"/>
        </w:rPr>
        <w:t xml:space="preserve"> and up to 10% </w:t>
      </w:r>
      <w:proofErr w:type="spellStart"/>
      <w:r w:rsidRPr="00885BC2">
        <w:rPr>
          <w:color w:val="000000" w:themeColor="text1"/>
        </w:rPr>
        <w:t>teichoic</w:t>
      </w:r>
      <w:proofErr w:type="spellEnd"/>
      <w:r w:rsidRPr="00885BC2">
        <w:rPr>
          <w:color w:val="000000" w:themeColor="text1"/>
        </w:rPr>
        <w:t xml:space="preserve"> acids. The cell envelope in some bacteria may be enclosed in a loose slimy layer or capsule. </w:t>
      </w:r>
    </w:p>
    <w:p w:rsidR="00B71C89" w:rsidRPr="00885BC2" w:rsidRDefault="00B71C89" w:rsidP="00B71C89">
      <w:pPr>
        <w:pStyle w:val="NormalWeb"/>
        <w:shd w:val="clear" w:color="auto" w:fill="FFFFFF"/>
        <w:spacing w:before="0" w:beforeAutospacing="0" w:after="288" w:afterAutospacing="0" w:line="360" w:lineRule="auto"/>
        <w:jc w:val="both"/>
        <w:textAlignment w:val="baseline"/>
        <w:rPr>
          <w:color w:val="000000" w:themeColor="text1"/>
          <w:sz w:val="22"/>
          <w:szCs w:val="22"/>
        </w:rPr>
      </w:pPr>
      <w:r w:rsidRPr="00885BC2">
        <w:rPr>
          <w:color w:val="000000" w:themeColor="text1"/>
          <w:sz w:val="22"/>
          <w:szCs w:val="22"/>
          <w:shd w:val="clear" w:color="auto" w:fill="FFFFFF"/>
        </w:rPr>
        <w:t xml:space="preserve">2. </w:t>
      </w:r>
      <w:proofErr w:type="spellStart"/>
      <w:r w:rsidRPr="00885BC2">
        <w:rPr>
          <w:color w:val="000000" w:themeColor="text1"/>
          <w:sz w:val="22"/>
          <w:szCs w:val="22"/>
        </w:rPr>
        <w:t>Cytoplasmic</w:t>
      </w:r>
      <w:proofErr w:type="spellEnd"/>
      <w:r w:rsidRPr="00885BC2">
        <w:rPr>
          <w:color w:val="000000" w:themeColor="text1"/>
          <w:sz w:val="22"/>
          <w:szCs w:val="22"/>
        </w:rPr>
        <w:t xml:space="preserve"> membrane is a thin (5-10 nm) layer lin</w:t>
      </w:r>
      <w:r w:rsidRPr="00885BC2">
        <w:rPr>
          <w:color w:val="000000" w:themeColor="text1"/>
          <w:sz w:val="22"/>
          <w:szCs w:val="22"/>
        </w:rPr>
        <w:softHyphen/>
        <w:t xml:space="preserve">ing the inner surface of the cell wall. It separates the cell wall from the cytoplasm. It functions as a </w:t>
      </w:r>
      <w:proofErr w:type="spellStart"/>
      <w:r w:rsidRPr="00885BC2">
        <w:rPr>
          <w:color w:val="000000" w:themeColor="text1"/>
          <w:sz w:val="22"/>
          <w:szCs w:val="22"/>
        </w:rPr>
        <w:t>semipermeable</w:t>
      </w:r>
      <w:proofErr w:type="spellEnd"/>
      <w:r w:rsidRPr="00885BC2">
        <w:rPr>
          <w:color w:val="000000" w:themeColor="text1"/>
          <w:sz w:val="22"/>
          <w:szCs w:val="22"/>
        </w:rPr>
        <w:t xml:space="preserve"> membrane that keeps control over the inflow and outflow of metabolites to and from the protoplasm. Chemically, the </w:t>
      </w:r>
      <w:proofErr w:type="spellStart"/>
      <w:r w:rsidRPr="00885BC2">
        <w:rPr>
          <w:color w:val="000000" w:themeColor="text1"/>
          <w:sz w:val="22"/>
          <w:szCs w:val="22"/>
        </w:rPr>
        <w:t>cytoplasmic</w:t>
      </w:r>
      <w:proofErr w:type="spellEnd"/>
      <w:r w:rsidRPr="00885BC2">
        <w:rPr>
          <w:color w:val="000000" w:themeColor="text1"/>
          <w:sz w:val="22"/>
          <w:szCs w:val="22"/>
        </w:rPr>
        <w:t xml:space="preserve"> (plasma) membrane consists of lipoprotein with small amounts of car</w:t>
      </w:r>
      <w:r w:rsidRPr="00885BC2">
        <w:rPr>
          <w:color w:val="000000" w:themeColor="text1"/>
          <w:sz w:val="22"/>
          <w:szCs w:val="22"/>
        </w:rPr>
        <w:softHyphen/>
        <w:t xml:space="preserve">bohydrates. The lipid may reach up to 30% and protein up to 75%.  Some vesicular, pocket-like structures are formed as invaginations of the </w:t>
      </w:r>
      <w:proofErr w:type="spellStart"/>
      <w:r w:rsidRPr="00885BC2">
        <w:rPr>
          <w:color w:val="000000" w:themeColor="text1"/>
          <w:sz w:val="22"/>
          <w:szCs w:val="22"/>
        </w:rPr>
        <w:t>cytoplasmic</w:t>
      </w:r>
      <w:proofErr w:type="spellEnd"/>
      <w:r w:rsidRPr="00885BC2">
        <w:rPr>
          <w:color w:val="000000" w:themeColor="text1"/>
          <w:sz w:val="22"/>
          <w:szCs w:val="22"/>
        </w:rPr>
        <w:t xml:space="preserve"> membrane into the cytoplasm. These are called </w:t>
      </w:r>
      <w:proofErr w:type="spellStart"/>
      <w:r w:rsidRPr="00885BC2">
        <w:rPr>
          <w:color w:val="000000" w:themeColor="text1"/>
          <w:sz w:val="22"/>
          <w:szCs w:val="22"/>
        </w:rPr>
        <w:t>mesosomes</w:t>
      </w:r>
      <w:proofErr w:type="spellEnd"/>
      <w:r w:rsidRPr="00885BC2">
        <w:rPr>
          <w:color w:val="000000" w:themeColor="text1"/>
          <w:sz w:val="22"/>
          <w:szCs w:val="22"/>
        </w:rPr>
        <w:t>. They are supposed to be the principal sites of respira</w:t>
      </w:r>
      <w:r w:rsidRPr="00885BC2">
        <w:rPr>
          <w:color w:val="000000" w:themeColor="text1"/>
          <w:sz w:val="22"/>
          <w:szCs w:val="22"/>
        </w:rPr>
        <w:softHyphen/>
        <w:t>tory enzymes.</w:t>
      </w:r>
    </w:p>
    <w:p w:rsidR="00B71C89" w:rsidRPr="00885BC2" w:rsidRDefault="00B71C89" w:rsidP="00B71C89">
      <w:pPr>
        <w:pStyle w:val="NormalWeb"/>
        <w:shd w:val="clear" w:color="auto" w:fill="FFFFFF"/>
        <w:spacing w:before="0" w:beforeAutospacing="0" w:after="288" w:afterAutospacing="0" w:line="360" w:lineRule="auto"/>
        <w:textAlignment w:val="baseline"/>
        <w:rPr>
          <w:color w:val="000000" w:themeColor="text1"/>
          <w:sz w:val="22"/>
          <w:szCs w:val="22"/>
        </w:rPr>
      </w:pPr>
      <w:r w:rsidRPr="00885BC2">
        <w:rPr>
          <w:color w:val="000000" w:themeColor="text1"/>
          <w:sz w:val="22"/>
          <w:szCs w:val="22"/>
          <w:shd w:val="clear" w:color="auto" w:fill="FFFFFF"/>
        </w:rPr>
        <w:t xml:space="preserve">3. The cell encloses the protoplasm, made up of the cytoplasm, </w:t>
      </w:r>
      <w:proofErr w:type="spellStart"/>
      <w:r w:rsidRPr="00885BC2">
        <w:rPr>
          <w:color w:val="000000" w:themeColor="text1"/>
          <w:sz w:val="22"/>
          <w:szCs w:val="22"/>
          <w:shd w:val="clear" w:color="auto" w:fill="FFFFFF"/>
        </w:rPr>
        <w:t>cytoplasmic</w:t>
      </w:r>
      <w:proofErr w:type="spellEnd"/>
      <w:r w:rsidRPr="00885BC2">
        <w:rPr>
          <w:color w:val="000000" w:themeColor="text1"/>
          <w:sz w:val="22"/>
          <w:szCs w:val="22"/>
          <w:shd w:val="clear" w:color="auto" w:fill="FFFFFF"/>
        </w:rPr>
        <w:t xml:space="preserve"> inclusions (such as </w:t>
      </w:r>
      <w:proofErr w:type="spellStart"/>
      <w:r w:rsidRPr="00885BC2">
        <w:rPr>
          <w:color w:val="000000" w:themeColor="text1"/>
          <w:sz w:val="22"/>
          <w:szCs w:val="22"/>
          <w:shd w:val="clear" w:color="auto" w:fill="FFFFFF"/>
        </w:rPr>
        <w:t>ribosomes</w:t>
      </w:r>
      <w:proofErr w:type="spellEnd"/>
      <w:r w:rsidRPr="00885BC2">
        <w:rPr>
          <w:color w:val="000000" w:themeColor="text1"/>
          <w:sz w:val="22"/>
          <w:szCs w:val="22"/>
          <w:shd w:val="clear" w:color="auto" w:fill="FFFFFF"/>
        </w:rPr>
        <w:t xml:space="preserve">, </w:t>
      </w:r>
      <w:proofErr w:type="spellStart"/>
      <w:r w:rsidRPr="00885BC2">
        <w:rPr>
          <w:color w:val="000000" w:themeColor="text1"/>
          <w:sz w:val="22"/>
          <w:szCs w:val="22"/>
          <w:shd w:val="clear" w:color="auto" w:fill="FFFFFF"/>
        </w:rPr>
        <w:t>mesosomes</w:t>
      </w:r>
      <w:proofErr w:type="spellEnd"/>
      <w:r w:rsidRPr="00885BC2">
        <w:rPr>
          <w:color w:val="000000" w:themeColor="text1"/>
          <w:sz w:val="22"/>
          <w:szCs w:val="22"/>
          <w:shd w:val="clear" w:color="auto" w:fill="FFFFFF"/>
        </w:rPr>
        <w:t xml:space="preserve">, fat globules, inclusion bodies, vacuoles) and the nuclear material </w:t>
      </w:r>
      <w:proofErr w:type="spellStart"/>
      <w:r w:rsidRPr="00885BC2">
        <w:rPr>
          <w:color w:val="000000" w:themeColor="text1"/>
          <w:sz w:val="22"/>
          <w:szCs w:val="22"/>
          <w:shd w:val="clear" w:color="auto" w:fill="FFFFFF"/>
        </w:rPr>
        <w:t>nucleoid</w:t>
      </w:r>
      <w:proofErr w:type="spellEnd"/>
      <w:r w:rsidRPr="00885BC2">
        <w:rPr>
          <w:color w:val="000000" w:themeColor="text1"/>
          <w:sz w:val="22"/>
          <w:szCs w:val="22"/>
          <w:shd w:val="clear" w:color="auto" w:fill="FFFFFF"/>
        </w:rPr>
        <w:t xml:space="preserve"> (</w:t>
      </w:r>
      <w:proofErr w:type="spellStart"/>
      <w:r w:rsidRPr="00885BC2">
        <w:rPr>
          <w:color w:val="000000" w:themeColor="text1"/>
          <w:sz w:val="22"/>
          <w:szCs w:val="22"/>
          <w:shd w:val="clear" w:color="auto" w:fill="FFFFFF"/>
        </w:rPr>
        <w:t>nacked</w:t>
      </w:r>
      <w:proofErr w:type="spellEnd"/>
      <w:r w:rsidRPr="00885BC2">
        <w:rPr>
          <w:color w:val="000000" w:themeColor="text1"/>
          <w:sz w:val="22"/>
          <w:szCs w:val="22"/>
          <w:shd w:val="clear" w:color="auto" w:fill="FFFFFF"/>
        </w:rPr>
        <w:t xml:space="preserve"> DNA).  </w:t>
      </w:r>
      <w:r w:rsidRPr="00885BC2">
        <w:rPr>
          <w:color w:val="000000" w:themeColor="text1"/>
          <w:sz w:val="22"/>
          <w:szCs w:val="22"/>
        </w:rPr>
        <w:t xml:space="preserve">Cytoplasm is present in the form of a colloidal system of several organic and inorganic solutes in a viscous watery solution. It does not show the protoplasmic streaming. Membrane-bound organelles, such as endoplasmic reticulum, mitochondria and Golgi- bodies are also absent in bacteria. The bacterial cytoplasm contains several </w:t>
      </w:r>
      <w:proofErr w:type="spellStart"/>
      <w:r w:rsidRPr="00885BC2">
        <w:rPr>
          <w:color w:val="000000" w:themeColor="text1"/>
          <w:sz w:val="22"/>
          <w:szCs w:val="22"/>
        </w:rPr>
        <w:t>ribosomes</w:t>
      </w:r>
      <w:proofErr w:type="spellEnd"/>
      <w:r w:rsidRPr="00885BC2">
        <w:rPr>
          <w:color w:val="000000" w:themeColor="text1"/>
          <w:sz w:val="22"/>
          <w:szCs w:val="22"/>
        </w:rPr>
        <w:t xml:space="preserve"> which occupy the most part of the cytoplasm. These are the </w:t>
      </w:r>
      <w:proofErr w:type="spellStart"/>
      <w:r w:rsidRPr="00885BC2">
        <w:rPr>
          <w:color w:val="000000" w:themeColor="text1"/>
          <w:sz w:val="22"/>
          <w:szCs w:val="22"/>
        </w:rPr>
        <w:t>centres</w:t>
      </w:r>
      <w:proofErr w:type="spellEnd"/>
      <w:r w:rsidRPr="00885BC2">
        <w:rPr>
          <w:color w:val="000000" w:themeColor="text1"/>
          <w:sz w:val="22"/>
          <w:szCs w:val="22"/>
        </w:rPr>
        <w:t xml:space="preserve"> of protein synthesis. </w:t>
      </w:r>
      <w:proofErr w:type="spellStart"/>
      <w:r w:rsidRPr="00885BC2">
        <w:rPr>
          <w:color w:val="000000" w:themeColor="text1"/>
          <w:sz w:val="22"/>
          <w:szCs w:val="22"/>
        </w:rPr>
        <w:t>Ribosomes</w:t>
      </w:r>
      <w:proofErr w:type="spellEnd"/>
      <w:r w:rsidRPr="00885BC2">
        <w:rPr>
          <w:color w:val="000000" w:themeColor="text1"/>
          <w:sz w:val="22"/>
          <w:szCs w:val="22"/>
        </w:rPr>
        <w:t xml:space="preserve"> are the </w:t>
      </w:r>
      <w:proofErr w:type="spellStart"/>
      <w:r w:rsidRPr="00885BC2">
        <w:rPr>
          <w:color w:val="000000" w:themeColor="text1"/>
          <w:sz w:val="22"/>
          <w:szCs w:val="22"/>
        </w:rPr>
        <w:t>ribonucleoprotein</w:t>
      </w:r>
      <w:proofErr w:type="spellEnd"/>
      <w:r w:rsidRPr="00885BC2">
        <w:rPr>
          <w:color w:val="000000" w:themeColor="text1"/>
          <w:sz w:val="22"/>
          <w:szCs w:val="22"/>
        </w:rPr>
        <w:t xml:space="preserve"> particles of approximately 100 Å in diameter. </w:t>
      </w:r>
      <w:proofErr w:type="spellStart"/>
      <w:r w:rsidRPr="00885BC2">
        <w:rPr>
          <w:color w:val="000000" w:themeColor="text1"/>
          <w:sz w:val="22"/>
          <w:szCs w:val="22"/>
        </w:rPr>
        <w:t>Intracytoplasmic</w:t>
      </w:r>
      <w:proofErr w:type="spellEnd"/>
      <w:r w:rsidRPr="00885BC2">
        <w:rPr>
          <w:color w:val="000000" w:themeColor="text1"/>
          <w:sz w:val="22"/>
          <w:szCs w:val="22"/>
        </w:rPr>
        <w:t xml:space="preserve"> inclusions are </w:t>
      </w:r>
      <w:proofErr w:type="spellStart"/>
      <w:r w:rsidRPr="00885BC2">
        <w:rPr>
          <w:color w:val="000000" w:themeColor="text1"/>
          <w:sz w:val="22"/>
          <w:szCs w:val="22"/>
        </w:rPr>
        <w:t>volutin</w:t>
      </w:r>
      <w:proofErr w:type="spellEnd"/>
      <w:r w:rsidRPr="00885BC2">
        <w:rPr>
          <w:color w:val="000000" w:themeColor="text1"/>
          <w:sz w:val="22"/>
          <w:szCs w:val="22"/>
        </w:rPr>
        <w:t>, polysac</w:t>
      </w:r>
      <w:r w:rsidRPr="00885BC2">
        <w:rPr>
          <w:color w:val="000000" w:themeColor="text1"/>
          <w:sz w:val="22"/>
          <w:szCs w:val="22"/>
        </w:rPr>
        <w:softHyphen/>
        <w:t>charide, lipid, crystals and vacuoles.</w:t>
      </w:r>
    </w:p>
    <w:p w:rsidR="00B71C89" w:rsidRPr="00885BC2" w:rsidRDefault="00B71C89" w:rsidP="00B71C89">
      <w:pPr>
        <w:pStyle w:val="NormalWeb"/>
        <w:shd w:val="clear" w:color="auto" w:fill="FFFFFF"/>
        <w:spacing w:before="0" w:beforeAutospacing="0" w:after="288" w:afterAutospacing="0" w:line="360" w:lineRule="auto"/>
        <w:textAlignment w:val="baseline"/>
        <w:rPr>
          <w:color w:val="000000" w:themeColor="text1"/>
          <w:sz w:val="22"/>
          <w:szCs w:val="22"/>
        </w:rPr>
      </w:pPr>
      <w:r w:rsidRPr="00885BC2">
        <w:rPr>
          <w:color w:val="000000" w:themeColor="text1"/>
          <w:sz w:val="22"/>
          <w:szCs w:val="22"/>
        </w:rPr>
        <w:t>4. Nuclear material is present in each bacterial cell, but there is no nuclear membrane or nucleolus. Bacteria are, therefore, prokaryotic. The low electron-density regions in the cell are actually the densely-packaged DNA regions, called ‘</w:t>
      </w:r>
      <w:proofErr w:type="spellStart"/>
      <w:r w:rsidRPr="00885BC2">
        <w:rPr>
          <w:color w:val="000000" w:themeColor="text1"/>
          <w:sz w:val="22"/>
          <w:szCs w:val="22"/>
        </w:rPr>
        <w:t>nuclearbodies</w:t>
      </w:r>
      <w:proofErr w:type="spellEnd"/>
      <w:r w:rsidRPr="00885BC2">
        <w:rPr>
          <w:color w:val="000000" w:themeColor="text1"/>
          <w:sz w:val="22"/>
          <w:szCs w:val="22"/>
        </w:rPr>
        <w:t>’ or ‘</w:t>
      </w:r>
      <w:proofErr w:type="spellStart"/>
      <w:r w:rsidRPr="00885BC2">
        <w:rPr>
          <w:color w:val="000000" w:themeColor="text1"/>
          <w:sz w:val="22"/>
          <w:szCs w:val="22"/>
        </w:rPr>
        <w:t>nucleoids</w:t>
      </w:r>
      <w:proofErr w:type="spellEnd"/>
      <w:r w:rsidRPr="00885BC2">
        <w:rPr>
          <w:color w:val="000000" w:themeColor="text1"/>
          <w:sz w:val="22"/>
          <w:szCs w:val="22"/>
        </w:rPr>
        <w:t xml:space="preserve">’. </w:t>
      </w:r>
      <w:proofErr w:type="spellStart"/>
      <w:r w:rsidRPr="00885BC2">
        <w:rPr>
          <w:color w:val="000000" w:themeColor="text1"/>
          <w:sz w:val="22"/>
          <w:szCs w:val="22"/>
        </w:rPr>
        <w:t>Nucleoid</w:t>
      </w:r>
      <w:proofErr w:type="spellEnd"/>
      <w:r w:rsidRPr="00885BC2">
        <w:rPr>
          <w:color w:val="000000" w:themeColor="text1"/>
          <w:sz w:val="22"/>
          <w:szCs w:val="22"/>
        </w:rPr>
        <w:t xml:space="preserve"> is, therefore, made up of DNA, the genetic material of the cell.</w:t>
      </w:r>
    </w:p>
    <w:p w:rsidR="00B71C89" w:rsidRPr="00885BC2" w:rsidRDefault="00B71C89" w:rsidP="00B71C89">
      <w:pPr>
        <w:pStyle w:val="NormalWeb"/>
        <w:shd w:val="clear" w:color="auto" w:fill="FFFFFF"/>
        <w:spacing w:before="0" w:beforeAutospacing="0" w:after="288" w:afterAutospacing="0" w:line="360" w:lineRule="auto"/>
        <w:textAlignment w:val="baseline"/>
        <w:rPr>
          <w:color w:val="000000" w:themeColor="text1"/>
          <w:sz w:val="22"/>
          <w:szCs w:val="22"/>
        </w:rPr>
      </w:pPr>
      <w:r w:rsidRPr="00885BC2">
        <w:rPr>
          <w:color w:val="000000" w:themeColor="text1"/>
          <w:sz w:val="22"/>
          <w:szCs w:val="22"/>
        </w:rPr>
        <w:t xml:space="preserve">Some bacteria possess some </w:t>
      </w:r>
      <w:proofErr w:type="spellStart"/>
      <w:r w:rsidRPr="00885BC2">
        <w:rPr>
          <w:color w:val="000000" w:themeColor="text1"/>
          <w:sz w:val="22"/>
          <w:szCs w:val="22"/>
        </w:rPr>
        <w:t>extranucelar</w:t>
      </w:r>
      <w:proofErr w:type="spellEnd"/>
      <w:r w:rsidRPr="00885BC2">
        <w:rPr>
          <w:color w:val="000000" w:themeColor="text1"/>
          <w:sz w:val="22"/>
          <w:szCs w:val="22"/>
        </w:rPr>
        <w:t xml:space="preserve"> genetic elements made up of DNA. These </w:t>
      </w:r>
      <w:proofErr w:type="spellStart"/>
      <w:r w:rsidRPr="00885BC2">
        <w:rPr>
          <w:color w:val="000000" w:themeColor="text1"/>
          <w:sz w:val="22"/>
          <w:szCs w:val="22"/>
        </w:rPr>
        <w:t>cytoplasmic</w:t>
      </w:r>
      <w:proofErr w:type="spellEnd"/>
      <w:r w:rsidRPr="00885BC2">
        <w:rPr>
          <w:color w:val="000000" w:themeColor="text1"/>
          <w:sz w:val="22"/>
          <w:szCs w:val="22"/>
        </w:rPr>
        <w:t xml:space="preserve"> carriers of genetic information are called ‘plasmids’ and ‘</w:t>
      </w:r>
      <w:proofErr w:type="spellStart"/>
      <w:r w:rsidRPr="00885BC2">
        <w:rPr>
          <w:color w:val="000000" w:themeColor="text1"/>
          <w:sz w:val="22"/>
          <w:szCs w:val="22"/>
        </w:rPr>
        <w:t>episomes</w:t>
      </w:r>
      <w:proofErr w:type="spellEnd"/>
      <w:r w:rsidRPr="00885BC2">
        <w:rPr>
          <w:color w:val="000000" w:themeColor="text1"/>
          <w:sz w:val="22"/>
          <w:szCs w:val="22"/>
        </w:rPr>
        <w:t>’.</w:t>
      </w:r>
    </w:p>
    <w:p w:rsidR="00B71C89" w:rsidRPr="00885BC2" w:rsidRDefault="00B71C89" w:rsidP="00B71C89">
      <w:pPr>
        <w:pStyle w:val="NormalWeb"/>
        <w:shd w:val="clear" w:color="auto" w:fill="FFFFFF"/>
        <w:spacing w:before="0" w:beforeAutospacing="0" w:after="288" w:afterAutospacing="0" w:line="360" w:lineRule="auto"/>
        <w:textAlignment w:val="baseline"/>
        <w:rPr>
          <w:color w:val="000000" w:themeColor="text1"/>
          <w:sz w:val="22"/>
          <w:szCs w:val="22"/>
        </w:rPr>
      </w:pPr>
      <w:r w:rsidRPr="00885BC2">
        <w:rPr>
          <w:color w:val="000000" w:themeColor="text1"/>
          <w:sz w:val="22"/>
          <w:szCs w:val="22"/>
        </w:rPr>
        <w:t xml:space="preserve">5. Some bacteria also carry flagella. Flagella are long, fine, hair-like, </w:t>
      </w:r>
      <w:proofErr w:type="spellStart"/>
      <w:r w:rsidRPr="00885BC2">
        <w:rPr>
          <w:color w:val="000000" w:themeColor="text1"/>
          <w:sz w:val="22"/>
          <w:szCs w:val="22"/>
        </w:rPr>
        <w:t>locomotory</w:t>
      </w:r>
      <w:proofErr w:type="spellEnd"/>
      <w:r w:rsidRPr="00885BC2">
        <w:rPr>
          <w:color w:val="000000" w:themeColor="text1"/>
          <w:sz w:val="22"/>
          <w:szCs w:val="22"/>
        </w:rPr>
        <w:t xml:space="preserve"> appendages, found commonly in rod-shaped and spiral bacteria.</w:t>
      </w:r>
    </w:p>
    <w:p w:rsidR="00B71C89" w:rsidRPr="00885BC2" w:rsidRDefault="00B71C89" w:rsidP="00B71C89">
      <w:pPr>
        <w:pStyle w:val="NormalWeb"/>
        <w:shd w:val="clear" w:color="auto" w:fill="FFFFFF"/>
        <w:spacing w:before="0" w:beforeAutospacing="0" w:after="288" w:afterAutospacing="0" w:line="360" w:lineRule="auto"/>
        <w:textAlignment w:val="baseline"/>
        <w:rPr>
          <w:color w:val="000000" w:themeColor="text1"/>
          <w:sz w:val="22"/>
          <w:szCs w:val="22"/>
        </w:rPr>
      </w:pPr>
      <w:r w:rsidRPr="00885BC2">
        <w:rPr>
          <w:color w:val="000000" w:themeColor="text1"/>
          <w:sz w:val="22"/>
          <w:szCs w:val="22"/>
        </w:rPr>
        <w:lastRenderedPageBreak/>
        <w:t xml:space="preserve">6. Some very fine, hair-like, surface appendages, found in some Gram-negative bacilli are called </w:t>
      </w:r>
      <w:proofErr w:type="spellStart"/>
      <w:r w:rsidRPr="00885BC2">
        <w:rPr>
          <w:color w:val="000000" w:themeColor="text1"/>
          <w:sz w:val="22"/>
          <w:szCs w:val="22"/>
        </w:rPr>
        <w:t>fimbriae</w:t>
      </w:r>
      <w:proofErr w:type="spellEnd"/>
      <w:r w:rsidRPr="00885BC2">
        <w:rPr>
          <w:color w:val="000000" w:themeColor="text1"/>
          <w:sz w:val="22"/>
          <w:szCs w:val="22"/>
        </w:rPr>
        <w:t xml:space="preserve"> or </w:t>
      </w:r>
      <w:proofErr w:type="spellStart"/>
      <w:r w:rsidRPr="00885BC2">
        <w:rPr>
          <w:color w:val="000000" w:themeColor="text1"/>
          <w:sz w:val="22"/>
          <w:szCs w:val="22"/>
        </w:rPr>
        <w:t>pili</w:t>
      </w:r>
      <w:proofErr w:type="spellEnd"/>
      <w:r w:rsidRPr="00885BC2">
        <w:rPr>
          <w:color w:val="000000" w:themeColor="text1"/>
          <w:sz w:val="22"/>
          <w:szCs w:val="22"/>
        </w:rPr>
        <w:t>.</w:t>
      </w:r>
    </w:p>
    <w:p w:rsidR="00C46146" w:rsidRDefault="00B71C89"/>
    <w:sectPr w:rsidR="00C46146" w:rsidSect="00EB5D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1C89"/>
    <w:rsid w:val="00356EAF"/>
    <w:rsid w:val="003A0A8E"/>
    <w:rsid w:val="005E70B6"/>
    <w:rsid w:val="00955920"/>
    <w:rsid w:val="00B71C89"/>
    <w:rsid w:val="00EB5D1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1C89"/>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1C89"/>
    <w:pPr>
      <w:widowControl/>
      <w:autoSpaceDE/>
      <w:autoSpaceDN/>
      <w:spacing w:before="100" w:beforeAutospacing="1" w:after="100" w:afterAutospacing="1"/>
    </w:pPr>
    <w:rPr>
      <w:sz w:val="24"/>
      <w:szCs w:val="24"/>
      <w:lang w:bidi="ar-SA"/>
    </w:rPr>
  </w:style>
  <w:style w:type="character" w:styleId="Strong">
    <w:name w:val="Strong"/>
    <w:basedOn w:val="DefaultParagraphFont"/>
    <w:uiPriority w:val="22"/>
    <w:qFormat/>
    <w:rsid w:val="00B71C89"/>
    <w:rPr>
      <w:b/>
      <w:bCs/>
    </w:rPr>
  </w:style>
  <w:style w:type="paragraph" w:styleId="BalloonText">
    <w:name w:val="Balloon Text"/>
    <w:basedOn w:val="Normal"/>
    <w:link w:val="BalloonTextChar"/>
    <w:uiPriority w:val="99"/>
    <w:semiHidden/>
    <w:unhideWhenUsed/>
    <w:rsid w:val="00B71C89"/>
    <w:rPr>
      <w:rFonts w:ascii="Tahoma" w:hAnsi="Tahoma" w:cs="Tahoma"/>
      <w:sz w:val="16"/>
      <w:szCs w:val="16"/>
    </w:rPr>
  </w:style>
  <w:style w:type="character" w:customStyle="1" w:styleId="BalloonTextChar">
    <w:name w:val="Balloon Text Char"/>
    <w:basedOn w:val="DefaultParagraphFont"/>
    <w:link w:val="BalloonText"/>
    <w:uiPriority w:val="99"/>
    <w:semiHidden/>
    <w:rsid w:val="00B71C89"/>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2021-04-07T07:40:00Z</dcterms:created>
  <dcterms:modified xsi:type="dcterms:W3CDTF">2021-04-07T07:44:00Z</dcterms:modified>
</cp:coreProperties>
</file>