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D5" w:rsidRPr="00A908AD" w:rsidRDefault="002135D5" w:rsidP="002135D5">
      <w:pPr>
        <w:rPr>
          <w:rFonts w:ascii="Georgia" w:hAnsi="Georgia"/>
          <w:b/>
          <w:sz w:val="24"/>
          <w:szCs w:val="24"/>
        </w:rPr>
      </w:pPr>
      <w:proofErr w:type="spellStart"/>
      <w:r>
        <w:rPr>
          <w:rFonts w:ascii="Georgia" w:hAnsi="Georgia"/>
          <w:b/>
          <w:sz w:val="24"/>
          <w:szCs w:val="24"/>
        </w:rPr>
        <w:t>Dr.</w:t>
      </w:r>
      <w:proofErr w:type="spellEnd"/>
      <w:r>
        <w:rPr>
          <w:rFonts w:ascii="Georgia" w:hAnsi="Georgia"/>
          <w:b/>
          <w:sz w:val="24"/>
          <w:szCs w:val="24"/>
        </w:rPr>
        <w:t xml:space="preserve"> Rima </w:t>
      </w:r>
      <w:proofErr w:type="spellStart"/>
      <w:r>
        <w:rPr>
          <w:rFonts w:ascii="Georgia" w:hAnsi="Georgia"/>
          <w:b/>
          <w:sz w:val="24"/>
          <w:szCs w:val="24"/>
        </w:rPr>
        <w:t>Kumari</w:t>
      </w:r>
      <w:proofErr w:type="spellEnd"/>
      <w:r>
        <w:rPr>
          <w:rFonts w:ascii="Georgia" w:hAnsi="Georgia"/>
          <w:b/>
          <w:sz w:val="24"/>
          <w:szCs w:val="24"/>
        </w:rPr>
        <w:t>: Date: 13</w:t>
      </w:r>
      <w:r>
        <w:rPr>
          <w:rFonts w:ascii="Georgia" w:hAnsi="Georgia"/>
          <w:b/>
          <w:sz w:val="24"/>
          <w:szCs w:val="24"/>
        </w:rPr>
        <w:t>/10</w:t>
      </w:r>
      <w:r w:rsidRPr="00A908AD">
        <w:rPr>
          <w:rFonts w:ascii="Georgia" w:hAnsi="Georgia"/>
          <w:b/>
          <w:sz w:val="24"/>
          <w:szCs w:val="24"/>
        </w:rPr>
        <w:t>/2020</w:t>
      </w:r>
    </w:p>
    <w:p w:rsidR="002135D5" w:rsidRPr="00A908AD" w:rsidRDefault="002135D5" w:rsidP="002135D5">
      <w:pPr>
        <w:rPr>
          <w:rFonts w:ascii="Georgia" w:hAnsi="Georgia"/>
          <w:sz w:val="24"/>
          <w:szCs w:val="24"/>
        </w:rPr>
      </w:pPr>
      <w:r w:rsidRPr="00A908AD">
        <w:rPr>
          <w:rFonts w:ascii="Georgia" w:hAnsi="Georgia"/>
          <w:sz w:val="24"/>
          <w:szCs w:val="24"/>
        </w:rPr>
        <w:t>O</w:t>
      </w:r>
      <w:r>
        <w:rPr>
          <w:rFonts w:ascii="Georgia" w:hAnsi="Georgia"/>
          <w:sz w:val="24"/>
          <w:szCs w:val="24"/>
        </w:rPr>
        <w:t xml:space="preserve">nline class and e- content for BSc </w:t>
      </w:r>
      <w:proofErr w:type="spellStart"/>
      <w:r>
        <w:rPr>
          <w:rFonts w:ascii="Georgia" w:hAnsi="Georgia"/>
          <w:sz w:val="24"/>
          <w:szCs w:val="24"/>
        </w:rPr>
        <w:t>III</w:t>
      </w:r>
      <w:r>
        <w:rPr>
          <w:rFonts w:ascii="Georgia" w:hAnsi="Georgia"/>
          <w:sz w:val="24"/>
          <w:szCs w:val="24"/>
          <w:vertAlign w:val="superscript"/>
        </w:rPr>
        <w:t>rd</w:t>
      </w:r>
      <w:proofErr w:type="spellEnd"/>
      <w:r>
        <w:rPr>
          <w:rFonts w:ascii="Georgia" w:hAnsi="Georgia"/>
          <w:sz w:val="24"/>
          <w:szCs w:val="24"/>
          <w:vertAlign w:val="superscript"/>
        </w:rPr>
        <w:t xml:space="preserve"> </w:t>
      </w:r>
      <w:bookmarkStart w:id="0" w:name="_GoBack"/>
      <w:bookmarkEnd w:id="0"/>
      <w:r w:rsidRPr="00A908AD">
        <w:rPr>
          <w:rFonts w:ascii="Georgia" w:hAnsi="Georgia"/>
          <w:sz w:val="24"/>
          <w:szCs w:val="24"/>
        </w:rPr>
        <w:t xml:space="preserve">year students </w:t>
      </w:r>
    </w:p>
    <w:tbl>
      <w:tblPr>
        <w:tblW w:w="9347" w:type="dxa"/>
        <w:tblLook w:val="04A0" w:firstRow="1" w:lastRow="0" w:firstColumn="1" w:lastColumn="0" w:noHBand="0" w:noVBand="1"/>
      </w:tblPr>
      <w:tblGrid>
        <w:gridCol w:w="1538"/>
        <w:gridCol w:w="4180"/>
        <w:gridCol w:w="3629"/>
      </w:tblGrid>
      <w:tr w:rsidR="002135D5" w:rsidRPr="00A908AD" w:rsidTr="005E40B8">
        <w:trPr>
          <w:trHeight w:val="598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35D5" w:rsidRPr="00A908AD" w:rsidRDefault="002135D5" w:rsidP="005E40B8">
            <w:pPr>
              <w:rPr>
                <w:rFonts w:ascii="Georgia" w:hAnsi="Georgia"/>
                <w:sz w:val="24"/>
                <w:szCs w:val="24"/>
              </w:rPr>
            </w:pPr>
            <w:r w:rsidRPr="00A908AD">
              <w:rPr>
                <w:rFonts w:ascii="Georgia" w:hAnsi="Georgia"/>
                <w:sz w:val="24"/>
                <w:szCs w:val="24"/>
              </w:rPr>
              <w:t>Date and Time</w:t>
            </w:r>
          </w:p>
        </w:tc>
        <w:tc>
          <w:tcPr>
            <w:tcW w:w="4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35D5" w:rsidRPr="00A908AD" w:rsidRDefault="002135D5" w:rsidP="005E40B8">
            <w:pPr>
              <w:rPr>
                <w:rFonts w:ascii="Georgia" w:hAnsi="Georgia"/>
                <w:sz w:val="24"/>
                <w:szCs w:val="24"/>
              </w:rPr>
            </w:pPr>
            <w:r w:rsidRPr="00A908AD">
              <w:rPr>
                <w:rFonts w:ascii="Georgia" w:hAnsi="Georgia"/>
                <w:sz w:val="24"/>
                <w:szCs w:val="24"/>
              </w:rPr>
              <w:t xml:space="preserve">Online class medium 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35D5" w:rsidRPr="00A908AD" w:rsidRDefault="002135D5" w:rsidP="005E40B8">
            <w:pPr>
              <w:ind w:right="-2159"/>
              <w:rPr>
                <w:rFonts w:ascii="Georgia" w:hAnsi="Georgia"/>
                <w:sz w:val="24"/>
                <w:szCs w:val="24"/>
              </w:rPr>
            </w:pPr>
            <w:r w:rsidRPr="00A908AD">
              <w:rPr>
                <w:rFonts w:ascii="Georgia" w:hAnsi="Georgia"/>
                <w:sz w:val="24"/>
                <w:szCs w:val="24"/>
              </w:rPr>
              <w:t>E. content  topic</w:t>
            </w:r>
          </w:p>
        </w:tc>
      </w:tr>
      <w:tr w:rsidR="002135D5" w:rsidRPr="00A908AD" w:rsidTr="005E40B8">
        <w:trPr>
          <w:trHeight w:val="1486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35D5" w:rsidRPr="00A908AD" w:rsidRDefault="002135D5" w:rsidP="005E40B8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09/10</w:t>
            </w:r>
            <w:r w:rsidRPr="00A908AD">
              <w:rPr>
                <w:rFonts w:ascii="Georgia" w:hAnsi="Georgia"/>
                <w:sz w:val="24"/>
                <w:szCs w:val="24"/>
              </w:rPr>
              <w:t>/2020</w:t>
            </w:r>
          </w:p>
          <w:p w:rsidR="002135D5" w:rsidRPr="00A908AD" w:rsidRDefault="002135D5" w:rsidP="002135D5">
            <w:p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01.2</w:t>
            </w:r>
            <w:r w:rsidRPr="00A908AD">
              <w:rPr>
                <w:rFonts w:ascii="Georgia" w:hAnsi="Georgia"/>
                <w:sz w:val="24"/>
                <w:szCs w:val="24"/>
              </w:rPr>
              <w:t xml:space="preserve">0 </w:t>
            </w:r>
            <w:proofErr w:type="spellStart"/>
            <w:r w:rsidRPr="00A908AD">
              <w:rPr>
                <w:rFonts w:ascii="Georgia" w:hAnsi="Georgia"/>
                <w:sz w:val="24"/>
                <w:szCs w:val="24"/>
              </w:rPr>
              <w:t>p.m</w:t>
            </w:r>
            <w:proofErr w:type="spellEnd"/>
            <w:r w:rsidRPr="00A908AD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4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35D5" w:rsidRPr="00A908AD" w:rsidRDefault="002135D5" w:rsidP="005E40B8">
            <w:p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A908AD">
              <w:rPr>
                <w:rFonts w:ascii="Georgia" w:hAnsi="Georgia"/>
                <w:sz w:val="24"/>
                <w:szCs w:val="24"/>
              </w:rPr>
              <w:t>Via Google meet</w:t>
            </w:r>
          </w:p>
          <w:p w:rsidR="002135D5" w:rsidRPr="00A908AD" w:rsidRDefault="002135D5" w:rsidP="005E40B8">
            <w:p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A908AD">
              <w:rPr>
                <w:rFonts w:ascii="Georgia" w:hAnsi="Georgia"/>
                <w:sz w:val="24"/>
                <w:szCs w:val="24"/>
              </w:rPr>
              <w:t xml:space="preserve">Link: </w:t>
            </w:r>
            <w:r w:rsidRPr="00A908AD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Meeting URL: </w:t>
            </w:r>
            <w:r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>https://meet.google.com/xzk-haap-pcg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35D5" w:rsidRPr="00DE0145" w:rsidRDefault="002135D5" w:rsidP="002135D5">
            <w:pPr>
              <w:pStyle w:val="ListParagraph"/>
              <w:spacing w:line="360" w:lineRule="auto"/>
              <w:ind w:left="855"/>
              <w:rPr>
                <w:rFonts w:ascii="Georgia" w:hAnsi="Georgia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Georgia" w:hAnsi="Georgia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Sub- Division of </w:t>
            </w:r>
            <w:r>
              <w:rPr>
                <w:rFonts w:ascii="Georgia" w:hAnsi="Georgia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Ecology</w:t>
            </w:r>
          </w:p>
        </w:tc>
      </w:tr>
    </w:tbl>
    <w:p w:rsidR="002135D5" w:rsidRDefault="002135D5" w:rsidP="002135D5">
      <w:pPr>
        <w:rPr>
          <w:rFonts w:ascii="Georgia" w:hAnsi="Georgia"/>
          <w:sz w:val="24"/>
          <w:szCs w:val="24"/>
        </w:rPr>
      </w:pPr>
    </w:p>
    <w:p w:rsidR="002135D5" w:rsidRPr="002135D5" w:rsidRDefault="002135D5" w:rsidP="002135D5">
      <w:pPr>
        <w:rPr>
          <w:rFonts w:ascii="Georgia" w:hAnsi="Georgia"/>
          <w:sz w:val="24"/>
          <w:szCs w:val="24"/>
        </w:rPr>
      </w:pPr>
      <w:r w:rsidRPr="002135D5">
        <w:rPr>
          <w:rFonts w:ascii="Georgia" w:hAnsi="Georgia"/>
          <w:sz w:val="24"/>
          <w:szCs w:val="24"/>
        </w:rPr>
        <w:t>Sub</w:t>
      </w:r>
      <w:r w:rsidRPr="002135D5">
        <w:rPr>
          <w:rFonts w:ascii="Georgia" w:hAnsi="Georgia"/>
          <w:sz w:val="24"/>
          <w:szCs w:val="24"/>
        </w:rPr>
        <w:t>-</w:t>
      </w:r>
      <w:r w:rsidRPr="002135D5">
        <w:rPr>
          <w:rFonts w:ascii="Georgia" w:hAnsi="Georgia"/>
          <w:sz w:val="24"/>
          <w:szCs w:val="24"/>
        </w:rPr>
        <w:t>divisions of Ecology</w:t>
      </w:r>
    </w:p>
    <w:p w:rsidR="002135D5" w:rsidRPr="002135D5" w:rsidRDefault="002135D5" w:rsidP="002135D5">
      <w:pPr>
        <w:rPr>
          <w:rFonts w:ascii="Georgia" w:hAnsi="Georgia"/>
          <w:sz w:val="24"/>
          <w:szCs w:val="24"/>
        </w:rPr>
      </w:pPr>
      <w:r w:rsidRPr="002135D5">
        <w:rPr>
          <w:rFonts w:ascii="Georgia" w:hAnsi="Georgia"/>
          <w:sz w:val="24"/>
          <w:szCs w:val="24"/>
        </w:rPr>
        <w:t>Ecology was earlier divided into plant and animal ecolo</w:t>
      </w:r>
      <w:r>
        <w:rPr>
          <w:rFonts w:ascii="Georgia" w:hAnsi="Georgia"/>
          <w:sz w:val="24"/>
          <w:szCs w:val="24"/>
        </w:rPr>
        <w:t xml:space="preserve">gy. However, modem ecology does </w:t>
      </w:r>
      <w:r w:rsidRPr="002135D5">
        <w:rPr>
          <w:rFonts w:ascii="Georgia" w:hAnsi="Georgia"/>
          <w:sz w:val="24"/>
          <w:szCs w:val="24"/>
        </w:rPr>
        <w:t>not make any such distinction since plants and animals ar</w:t>
      </w:r>
      <w:r>
        <w:rPr>
          <w:rFonts w:ascii="Georgia" w:hAnsi="Georgia"/>
          <w:sz w:val="24"/>
          <w:szCs w:val="24"/>
        </w:rPr>
        <w:t xml:space="preserve">e intimately interconnected and </w:t>
      </w:r>
      <w:r w:rsidRPr="002135D5">
        <w:rPr>
          <w:rFonts w:ascii="Georgia" w:hAnsi="Georgia"/>
          <w:sz w:val="24"/>
          <w:szCs w:val="24"/>
        </w:rPr>
        <w:t>interdependent amongst themselves and on their environment.</w:t>
      </w:r>
    </w:p>
    <w:p w:rsidR="002135D5" w:rsidRPr="002135D5" w:rsidRDefault="002135D5" w:rsidP="002135D5">
      <w:pPr>
        <w:rPr>
          <w:rFonts w:ascii="Georgia" w:hAnsi="Georgia"/>
          <w:sz w:val="24"/>
          <w:szCs w:val="24"/>
        </w:rPr>
      </w:pPr>
      <w:r w:rsidRPr="002135D5">
        <w:rPr>
          <w:rFonts w:ascii="Georgia" w:hAnsi="Georgia"/>
          <w:sz w:val="24"/>
          <w:szCs w:val="24"/>
        </w:rPr>
        <w:t>The three main subdivisions of ecology today are given below:</w:t>
      </w:r>
    </w:p>
    <w:p w:rsidR="00840C50" w:rsidRDefault="002135D5" w:rsidP="002135D5">
      <w:pPr>
        <w:rPr>
          <w:rFonts w:ascii="Georgia" w:hAnsi="Georgia"/>
          <w:sz w:val="24"/>
          <w:szCs w:val="24"/>
        </w:rPr>
      </w:pPr>
      <w:proofErr w:type="gramStart"/>
      <w:r w:rsidRPr="002135D5">
        <w:rPr>
          <w:rFonts w:ascii="Georgia" w:hAnsi="Georgia"/>
          <w:sz w:val="24"/>
          <w:szCs w:val="24"/>
        </w:rPr>
        <w:t xml:space="preserve">i) Autecology, </w:t>
      </w:r>
      <w:r>
        <w:rPr>
          <w:rFonts w:ascii="Georgia" w:hAnsi="Georgia"/>
          <w:sz w:val="24"/>
          <w:szCs w:val="24"/>
        </w:rPr>
        <w:t xml:space="preserve">   </w:t>
      </w:r>
      <w:r w:rsidRPr="002135D5">
        <w:rPr>
          <w:rFonts w:ascii="Georgia" w:hAnsi="Georgia"/>
          <w:sz w:val="24"/>
          <w:szCs w:val="24"/>
        </w:rPr>
        <w:t>ii) Synecology,</w:t>
      </w:r>
      <w:r>
        <w:rPr>
          <w:rFonts w:ascii="Georgia" w:hAnsi="Georgia"/>
          <w:sz w:val="24"/>
          <w:szCs w:val="24"/>
        </w:rPr>
        <w:t xml:space="preserve">    </w:t>
      </w:r>
      <w:r w:rsidRPr="002135D5">
        <w:rPr>
          <w:rFonts w:ascii="Georgia" w:hAnsi="Georgia"/>
          <w:sz w:val="24"/>
          <w:szCs w:val="24"/>
        </w:rPr>
        <w:t xml:space="preserve"> iii) Habitat ecology.</w:t>
      </w:r>
      <w:proofErr w:type="gramEnd"/>
    </w:p>
    <w:p w:rsidR="002135D5" w:rsidRDefault="002135D5" w:rsidP="002135D5">
      <w:pPr>
        <w:rPr>
          <w:rFonts w:ascii="Georgia" w:hAnsi="Georgia"/>
          <w:sz w:val="24"/>
          <w:szCs w:val="24"/>
        </w:rPr>
      </w:pPr>
    </w:p>
    <w:p w:rsidR="002135D5" w:rsidRDefault="002135D5" w:rsidP="002135D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6434254" cy="4516244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010" cy="451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5D5" w:rsidRDefault="002135D5" w:rsidP="002135D5">
      <w:pPr>
        <w:rPr>
          <w:rFonts w:ascii="Georgia" w:hAnsi="Georgia"/>
          <w:sz w:val="24"/>
          <w:szCs w:val="24"/>
        </w:rPr>
      </w:pPr>
    </w:p>
    <w:p w:rsidR="002135D5" w:rsidRDefault="002135D5" w:rsidP="002135D5">
      <w:pPr>
        <w:rPr>
          <w:rFonts w:ascii="Georgia" w:hAnsi="Georgia"/>
          <w:sz w:val="24"/>
          <w:szCs w:val="24"/>
        </w:rPr>
      </w:pPr>
    </w:p>
    <w:p w:rsidR="002135D5" w:rsidRPr="002135D5" w:rsidRDefault="002135D5" w:rsidP="002135D5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2135D5">
        <w:rPr>
          <w:rFonts w:ascii="Georgia" w:hAnsi="Georgia"/>
          <w:b/>
          <w:sz w:val="24"/>
          <w:szCs w:val="24"/>
        </w:rPr>
        <w:t xml:space="preserve">Autecology: </w:t>
      </w:r>
    </w:p>
    <w:p w:rsidR="002135D5" w:rsidRPr="002135D5" w:rsidRDefault="002135D5" w:rsidP="002135D5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2135D5">
        <w:rPr>
          <w:rFonts w:ascii="Georgia" w:hAnsi="Georgia"/>
          <w:sz w:val="24"/>
          <w:szCs w:val="24"/>
        </w:rPr>
        <w:t>It is the study of individual species or individuals in relation to the</w:t>
      </w:r>
      <w:r>
        <w:rPr>
          <w:rFonts w:ascii="Georgia" w:hAnsi="Georgia"/>
          <w:sz w:val="24"/>
          <w:szCs w:val="24"/>
        </w:rPr>
        <w:t xml:space="preserve"> </w:t>
      </w:r>
      <w:r w:rsidRPr="002135D5">
        <w:rPr>
          <w:rFonts w:ascii="Georgia" w:hAnsi="Georgia"/>
          <w:sz w:val="24"/>
          <w:szCs w:val="24"/>
        </w:rPr>
        <w:t xml:space="preserve">environment. There are two approaches to </w:t>
      </w:r>
      <w:proofErr w:type="spellStart"/>
      <w:r w:rsidRPr="002135D5">
        <w:rPr>
          <w:rFonts w:ascii="Georgia" w:hAnsi="Georgia"/>
          <w:sz w:val="24"/>
          <w:szCs w:val="24"/>
        </w:rPr>
        <w:t>autecological</w:t>
      </w:r>
      <w:proofErr w:type="spellEnd"/>
      <w:r w:rsidRPr="002135D5">
        <w:rPr>
          <w:rFonts w:ascii="Georgia" w:hAnsi="Georgia"/>
          <w:sz w:val="24"/>
          <w:szCs w:val="24"/>
        </w:rPr>
        <w:t xml:space="preserve"> studi</w:t>
      </w:r>
      <w:r>
        <w:rPr>
          <w:rFonts w:ascii="Georgia" w:hAnsi="Georgia"/>
          <w:sz w:val="24"/>
          <w:szCs w:val="24"/>
        </w:rPr>
        <w:t xml:space="preserve">es (a) autecology of </w:t>
      </w:r>
      <w:r w:rsidRPr="002135D5">
        <w:rPr>
          <w:rFonts w:ascii="Georgia" w:hAnsi="Georgia"/>
          <w:sz w:val="24"/>
          <w:szCs w:val="24"/>
        </w:rPr>
        <w:t>species where individual species are studied (b) popul</w:t>
      </w:r>
      <w:r>
        <w:rPr>
          <w:rFonts w:ascii="Georgia" w:hAnsi="Georgia"/>
          <w:sz w:val="24"/>
          <w:szCs w:val="24"/>
        </w:rPr>
        <w:t xml:space="preserve">ation ecology where individuals </w:t>
      </w:r>
      <w:r w:rsidRPr="002135D5">
        <w:rPr>
          <w:rFonts w:ascii="Georgia" w:hAnsi="Georgia"/>
          <w:sz w:val="24"/>
          <w:szCs w:val="24"/>
        </w:rPr>
        <w:t>of the same species are studied.</w:t>
      </w:r>
    </w:p>
    <w:p w:rsidR="002135D5" w:rsidRPr="002135D5" w:rsidRDefault="002135D5" w:rsidP="002135D5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2135D5">
        <w:rPr>
          <w:rFonts w:ascii="Georgia" w:hAnsi="Georgia"/>
          <w:b/>
          <w:sz w:val="24"/>
          <w:szCs w:val="24"/>
        </w:rPr>
        <w:t xml:space="preserve">Synecology: </w:t>
      </w:r>
    </w:p>
    <w:p w:rsidR="002135D5" w:rsidRPr="002135D5" w:rsidRDefault="002135D5" w:rsidP="002135D5">
      <w:pPr>
        <w:spacing w:line="360" w:lineRule="auto"/>
        <w:rPr>
          <w:rFonts w:ascii="Georgia" w:hAnsi="Georgia"/>
          <w:sz w:val="24"/>
          <w:szCs w:val="24"/>
        </w:rPr>
      </w:pPr>
      <w:r w:rsidRPr="002135D5">
        <w:rPr>
          <w:rFonts w:ascii="Georgia" w:hAnsi="Georgia"/>
          <w:sz w:val="24"/>
          <w:szCs w:val="24"/>
        </w:rPr>
        <w:t>It is the study of the community of living organisms as a unit. The</w:t>
      </w:r>
      <w:r>
        <w:rPr>
          <w:rFonts w:ascii="Georgia" w:hAnsi="Georgia"/>
          <w:sz w:val="24"/>
          <w:szCs w:val="24"/>
        </w:rPr>
        <w:t xml:space="preserve"> </w:t>
      </w:r>
      <w:r w:rsidRPr="002135D5">
        <w:rPr>
          <w:rFonts w:ascii="Georgia" w:hAnsi="Georgia"/>
          <w:sz w:val="24"/>
          <w:szCs w:val="24"/>
        </w:rPr>
        <w:t>difference between autecology and synecology coul</w:t>
      </w:r>
      <w:r>
        <w:rPr>
          <w:rFonts w:ascii="Georgia" w:hAnsi="Georgia"/>
          <w:sz w:val="24"/>
          <w:szCs w:val="24"/>
        </w:rPr>
        <w:t xml:space="preserve">d be explained by the following </w:t>
      </w:r>
      <w:r w:rsidRPr="002135D5">
        <w:rPr>
          <w:rFonts w:ascii="Georgia" w:hAnsi="Georgia"/>
          <w:sz w:val="24"/>
          <w:szCs w:val="24"/>
        </w:rPr>
        <w:t xml:space="preserve">example. If a </w:t>
      </w:r>
      <w:proofErr w:type="spellStart"/>
      <w:r w:rsidRPr="002135D5">
        <w:rPr>
          <w:rFonts w:ascii="Georgia" w:hAnsi="Georgia"/>
          <w:sz w:val="24"/>
          <w:szCs w:val="24"/>
        </w:rPr>
        <w:t>neem</w:t>
      </w:r>
      <w:proofErr w:type="spellEnd"/>
      <w:r w:rsidRPr="002135D5">
        <w:rPr>
          <w:rFonts w:ascii="Georgia" w:hAnsi="Georgia"/>
          <w:sz w:val="24"/>
          <w:szCs w:val="24"/>
        </w:rPr>
        <w:t xml:space="preserve"> tree (or several </w:t>
      </w:r>
      <w:proofErr w:type="spellStart"/>
      <w:r w:rsidRPr="002135D5">
        <w:rPr>
          <w:rFonts w:ascii="Georgia" w:hAnsi="Georgia"/>
          <w:sz w:val="24"/>
          <w:szCs w:val="24"/>
        </w:rPr>
        <w:t>peem</w:t>
      </w:r>
      <w:proofErr w:type="spellEnd"/>
      <w:r w:rsidRPr="002135D5">
        <w:rPr>
          <w:rFonts w:ascii="Georgia" w:hAnsi="Georgia"/>
          <w:sz w:val="24"/>
          <w:szCs w:val="24"/>
        </w:rPr>
        <w:t xml:space="preserve"> trees) or a crow</w:t>
      </w:r>
      <w:r>
        <w:rPr>
          <w:rFonts w:ascii="Georgia" w:hAnsi="Georgia"/>
          <w:sz w:val="24"/>
          <w:szCs w:val="24"/>
        </w:rPr>
        <w:t xml:space="preserve"> (or several crows) are studied </w:t>
      </w:r>
      <w:r w:rsidRPr="002135D5">
        <w:rPr>
          <w:rFonts w:ascii="Georgia" w:hAnsi="Georgia"/>
          <w:sz w:val="24"/>
          <w:szCs w:val="24"/>
        </w:rPr>
        <w:t xml:space="preserve">in relation to the environment then this would be an </w:t>
      </w:r>
      <w:proofErr w:type="spellStart"/>
      <w:r w:rsidRPr="002135D5">
        <w:rPr>
          <w:rFonts w:ascii="Georgia" w:hAnsi="Georgia"/>
          <w:sz w:val="24"/>
          <w:szCs w:val="24"/>
        </w:rPr>
        <w:t>autecological</w:t>
      </w:r>
      <w:proofErr w:type="spellEnd"/>
      <w:r w:rsidRPr="002135D5">
        <w:rPr>
          <w:rFonts w:ascii="Georgia" w:hAnsi="Georgia"/>
          <w:sz w:val="24"/>
          <w:szCs w:val="24"/>
        </w:rPr>
        <w:t xml:space="preserve"> study. However, if the </w:t>
      </w:r>
      <w:r>
        <w:rPr>
          <w:rFonts w:ascii="Georgia" w:hAnsi="Georgia"/>
          <w:sz w:val="24"/>
          <w:szCs w:val="24"/>
        </w:rPr>
        <w:t>Ecosystem</w:t>
      </w:r>
    </w:p>
    <w:p w:rsidR="002135D5" w:rsidRPr="002135D5" w:rsidRDefault="002135D5" w:rsidP="002135D5">
      <w:pPr>
        <w:spacing w:line="360" w:lineRule="auto"/>
        <w:rPr>
          <w:rFonts w:ascii="Georgia" w:hAnsi="Georgia"/>
          <w:sz w:val="24"/>
          <w:szCs w:val="24"/>
        </w:rPr>
      </w:pPr>
      <w:proofErr w:type="gramStart"/>
      <w:r w:rsidRPr="002135D5">
        <w:rPr>
          <w:rFonts w:ascii="Georgia" w:hAnsi="Georgia"/>
          <w:sz w:val="24"/>
          <w:szCs w:val="24"/>
        </w:rPr>
        <w:t>study</w:t>
      </w:r>
      <w:proofErr w:type="gramEnd"/>
      <w:r w:rsidRPr="002135D5">
        <w:rPr>
          <w:rFonts w:ascii="Georgia" w:hAnsi="Georgia"/>
          <w:sz w:val="24"/>
          <w:szCs w:val="24"/>
        </w:rPr>
        <w:t xml:space="preserve"> deals with a forest community as a whole in which</w:t>
      </w:r>
      <w:r>
        <w:rPr>
          <w:rFonts w:ascii="Georgia" w:hAnsi="Georgia"/>
          <w:sz w:val="24"/>
          <w:szCs w:val="24"/>
        </w:rPr>
        <w:t xml:space="preserve"> many different buds, trees and </w:t>
      </w:r>
      <w:r w:rsidRPr="002135D5">
        <w:rPr>
          <w:rFonts w:ascii="Georgia" w:hAnsi="Georgia"/>
          <w:sz w:val="24"/>
          <w:szCs w:val="24"/>
        </w:rPr>
        <w:t xml:space="preserve">animals share the same area, then it would be called a </w:t>
      </w:r>
      <w:proofErr w:type="spellStart"/>
      <w:r w:rsidRPr="002135D5">
        <w:rPr>
          <w:rFonts w:ascii="Georgia" w:hAnsi="Georgia"/>
          <w:sz w:val="24"/>
          <w:szCs w:val="24"/>
        </w:rPr>
        <w:t>synecological</w:t>
      </w:r>
      <w:proofErr w:type="spellEnd"/>
      <w:r w:rsidRPr="002135D5">
        <w:rPr>
          <w:rFonts w:ascii="Georgia" w:hAnsi="Georgia"/>
          <w:sz w:val="24"/>
          <w:szCs w:val="24"/>
        </w:rPr>
        <w:t xml:space="preserve"> approach.</w:t>
      </w:r>
    </w:p>
    <w:p w:rsidR="002135D5" w:rsidRDefault="002135D5" w:rsidP="002135D5">
      <w:pPr>
        <w:spacing w:line="360" w:lineRule="auto"/>
        <w:rPr>
          <w:rFonts w:ascii="Georgia" w:hAnsi="Georgia"/>
          <w:sz w:val="24"/>
          <w:szCs w:val="24"/>
        </w:rPr>
      </w:pPr>
      <w:proofErr w:type="spellStart"/>
      <w:r w:rsidRPr="002135D5">
        <w:rPr>
          <w:rFonts w:ascii="Georgia" w:hAnsi="Georgia"/>
          <w:sz w:val="24"/>
          <w:szCs w:val="24"/>
        </w:rPr>
        <w:lastRenderedPageBreak/>
        <w:t>Synecological</w:t>
      </w:r>
      <w:proofErr w:type="spellEnd"/>
      <w:r w:rsidRPr="002135D5">
        <w:rPr>
          <w:rFonts w:ascii="Georgia" w:hAnsi="Georgia"/>
          <w:sz w:val="24"/>
          <w:szCs w:val="24"/>
        </w:rPr>
        <w:t xml:space="preserve"> studies can be of two types. </w:t>
      </w:r>
    </w:p>
    <w:p w:rsidR="002135D5" w:rsidRPr="002135D5" w:rsidRDefault="002135D5" w:rsidP="002135D5">
      <w:pPr>
        <w:spacing w:line="360" w:lineRule="auto"/>
        <w:rPr>
          <w:rFonts w:ascii="Georgia" w:hAnsi="Georgia"/>
          <w:sz w:val="24"/>
          <w:szCs w:val="24"/>
        </w:rPr>
      </w:pPr>
      <w:r w:rsidRPr="002135D5">
        <w:rPr>
          <w:rFonts w:ascii="Georgia" w:hAnsi="Georgia"/>
          <w:sz w:val="24"/>
          <w:szCs w:val="24"/>
        </w:rPr>
        <w:t xml:space="preserve">a) </w:t>
      </w:r>
      <w:proofErr w:type="gramStart"/>
      <w:r w:rsidRPr="002135D5">
        <w:rPr>
          <w:rFonts w:ascii="Georgia" w:hAnsi="Georgia"/>
          <w:sz w:val="24"/>
          <w:szCs w:val="24"/>
        </w:rPr>
        <w:t>communit</w:t>
      </w:r>
      <w:r>
        <w:rPr>
          <w:rFonts w:ascii="Georgia" w:hAnsi="Georgia"/>
          <w:sz w:val="24"/>
          <w:szCs w:val="24"/>
        </w:rPr>
        <w:t>y</w:t>
      </w:r>
      <w:proofErr w:type="gramEnd"/>
      <w:r>
        <w:rPr>
          <w:rFonts w:ascii="Georgia" w:hAnsi="Georgia"/>
          <w:sz w:val="24"/>
          <w:szCs w:val="24"/>
        </w:rPr>
        <w:t xml:space="preserve"> ecology is concerned with the </w:t>
      </w:r>
      <w:r w:rsidRPr="002135D5">
        <w:rPr>
          <w:rFonts w:ascii="Georgia" w:hAnsi="Georgia"/>
          <w:sz w:val="24"/>
          <w:szCs w:val="24"/>
        </w:rPr>
        <w:t>study of biotic (living) community comprising of interde</w:t>
      </w:r>
      <w:r>
        <w:rPr>
          <w:rFonts w:ascii="Georgia" w:hAnsi="Georgia"/>
          <w:sz w:val="24"/>
          <w:szCs w:val="24"/>
        </w:rPr>
        <w:t xml:space="preserve">pendent plants and animals in a </w:t>
      </w:r>
      <w:r w:rsidRPr="002135D5">
        <w:rPr>
          <w:rFonts w:ascii="Georgia" w:hAnsi="Georgia"/>
          <w:sz w:val="24"/>
          <w:szCs w:val="24"/>
        </w:rPr>
        <w:t>particular area, b) ecosystem ecology which is a recent d</w:t>
      </w:r>
      <w:r>
        <w:rPr>
          <w:rFonts w:ascii="Georgia" w:hAnsi="Georgia"/>
          <w:sz w:val="24"/>
          <w:szCs w:val="24"/>
        </w:rPr>
        <w:t xml:space="preserve">evelopment in ecology. It deals </w:t>
      </w:r>
      <w:r w:rsidRPr="002135D5">
        <w:rPr>
          <w:rFonts w:ascii="Georgia" w:hAnsi="Georgia"/>
          <w:sz w:val="24"/>
          <w:szCs w:val="24"/>
        </w:rPr>
        <w:t>with the community of living organisms and their envir</w:t>
      </w:r>
      <w:r>
        <w:rPr>
          <w:rFonts w:ascii="Georgia" w:hAnsi="Georgia"/>
          <w:sz w:val="24"/>
          <w:szCs w:val="24"/>
        </w:rPr>
        <w:t xml:space="preserve">onment as an integrated unit of </w:t>
      </w:r>
      <w:r w:rsidRPr="002135D5">
        <w:rPr>
          <w:rFonts w:ascii="Georgia" w:hAnsi="Georgia"/>
          <w:sz w:val="24"/>
          <w:szCs w:val="24"/>
        </w:rPr>
        <w:t>nature.</w:t>
      </w:r>
    </w:p>
    <w:p w:rsidR="002135D5" w:rsidRPr="002135D5" w:rsidRDefault="002135D5" w:rsidP="002135D5">
      <w:pPr>
        <w:spacing w:line="360" w:lineRule="auto"/>
        <w:rPr>
          <w:rFonts w:ascii="Georgia" w:hAnsi="Georgia"/>
          <w:sz w:val="24"/>
          <w:szCs w:val="24"/>
        </w:rPr>
      </w:pPr>
      <w:r w:rsidRPr="002135D5">
        <w:rPr>
          <w:rFonts w:ascii="Georgia" w:hAnsi="Georgia"/>
          <w:sz w:val="24"/>
          <w:szCs w:val="24"/>
        </w:rPr>
        <w:t xml:space="preserve">iii) Habitat </w:t>
      </w:r>
      <w:proofErr w:type="gramStart"/>
      <w:r w:rsidRPr="002135D5">
        <w:rPr>
          <w:rFonts w:ascii="Georgia" w:hAnsi="Georgia"/>
          <w:sz w:val="24"/>
          <w:szCs w:val="24"/>
        </w:rPr>
        <w:t>ecology :</w:t>
      </w:r>
      <w:proofErr w:type="gramEnd"/>
      <w:r w:rsidRPr="002135D5">
        <w:rPr>
          <w:rFonts w:ascii="Georgia" w:hAnsi="Georgia"/>
          <w:sz w:val="24"/>
          <w:szCs w:val="24"/>
        </w:rPr>
        <w:t xml:space="preserve"> It is the study of the habitat or environm</w:t>
      </w:r>
      <w:r>
        <w:rPr>
          <w:rFonts w:ascii="Georgia" w:hAnsi="Georgia"/>
          <w:sz w:val="24"/>
          <w:szCs w:val="24"/>
        </w:rPr>
        <w:t xml:space="preserve">ent of organisms and its effect </w:t>
      </w:r>
      <w:r w:rsidRPr="002135D5">
        <w:rPr>
          <w:rFonts w:ascii="Georgia" w:hAnsi="Georgia"/>
          <w:sz w:val="24"/>
          <w:szCs w:val="24"/>
        </w:rPr>
        <w:t>on the organisms. In this approach different types of habi</w:t>
      </w:r>
      <w:r>
        <w:rPr>
          <w:rFonts w:ascii="Georgia" w:hAnsi="Georgia"/>
          <w:sz w:val="24"/>
          <w:szCs w:val="24"/>
        </w:rPr>
        <w:t xml:space="preserve">tats such as terrestrial, fresh </w:t>
      </w:r>
      <w:r w:rsidRPr="002135D5">
        <w:rPr>
          <w:rFonts w:ascii="Georgia" w:hAnsi="Georgia"/>
          <w:sz w:val="24"/>
          <w:szCs w:val="24"/>
        </w:rPr>
        <w:t>water, marine, and estuarine are the focus of study.</w:t>
      </w:r>
    </w:p>
    <w:sectPr w:rsidR="002135D5" w:rsidRPr="00213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37246"/>
    <w:multiLevelType w:val="hybridMultilevel"/>
    <w:tmpl w:val="F6BE5DF0"/>
    <w:lvl w:ilvl="0" w:tplc="C9CE71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D5"/>
    <w:rsid w:val="002135D5"/>
    <w:rsid w:val="0084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5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3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5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3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2020-10-13T08:11:00Z</dcterms:created>
  <dcterms:modified xsi:type="dcterms:W3CDTF">2020-10-13T08:17:00Z</dcterms:modified>
</cp:coreProperties>
</file>